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FEF" w:rsidRPr="009F6264" w:rsidRDefault="00984FEF" w:rsidP="00984FEF">
      <w:pPr>
        <w:pStyle w:val="Heading1"/>
        <w:jc w:val="center"/>
        <w:rPr>
          <w:b/>
          <w:sz w:val="28"/>
          <w:szCs w:val="28"/>
        </w:rPr>
      </w:pPr>
      <w:r>
        <w:rPr>
          <w:b/>
          <w:sz w:val="28"/>
          <w:szCs w:val="28"/>
        </w:rPr>
        <w:t>Payment Reform</w:t>
      </w:r>
      <w:r w:rsidRPr="009F6264">
        <w:rPr>
          <w:b/>
          <w:sz w:val="28"/>
          <w:szCs w:val="28"/>
        </w:rPr>
        <w:t xml:space="preserve"> SIM Subcommittee Monthly Summary for Steering Committee </w:t>
      </w:r>
    </w:p>
    <w:p w:rsidR="00984FEF" w:rsidRDefault="00984FEF" w:rsidP="00984FEF">
      <w:pPr>
        <w:ind w:right="-1119"/>
        <w:jc w:val="center"/>
        <w:rPr>
          <w:b/>
          <w:sz w:val="28"/>
          <w:szCs w:val="28"/>
        </w:rPr>
      </w:pPr>
    </w:p>
    <w:p w:rsidR="00984FEF" w:rsidRDefault="00984FEF" w:rsidP="00984FEF">
      <w:pPr>
        <w:pBdr>
          <w:top w:val="single" w:sz="4" w:space="1" w:color="auto"/>
          <w:left w:val="single" w:sz="4" w:space="4" w:color="auto"/>
          <w:bottom w:val="single" w:sz="4" w:space="1" w:color="auto"/>
          <w:right w:val="single" w:sz="4" w:space="4" w:color="auto"/>
        </w:pBdr>
      </w:pPr>
      <w:r>
        <w:t>Meeting date: N/A</w:t>
      </w:r>
    </w:p>
    <w:p w:rsidR="00984FEF" w:rsidRDefault="00984FEF" w:rsidP="00984FEF">
      <w:pPr>
        <w:pBdr>
          <w:top w:val="single" w:sz="4" w:space="1" w:color="auto"/>
          <w:left w:val="single" w:sz="4" w:space="4" w:color="auto"/>
          <w:bottom w:val="single" w:sz="4" w:space="1" w:color="auto"/>
          <w:right w:val="single" w:sz="4" w:space="4" w:color="auto"/>
        </w:pBdr>
      </w:pPr>
      <w:r>
        <w:t xml:space="preserve">Number of participants: </w:t>
      </w:r>
    </w:p>
    <w:p w:rsidR="00984FEF" w:rsidRDefault="00984FEF" w:rsidP="00984FEF">
      <w:pPr>
        <w:pBdr>
          <w:top w:val="single" w:sz="4" w:space="1" w:color="auto"/>
          <w:left w:val="single" w:sz="4" w:space="4" w:color="auto"/>
          <w:bottom w:val="single" w:sz="4" w:space="1" w:color="auto"/>
          <w:right w:val="single" w:sz="4" w:space="4" w:color="auto"/>
        </w:pBdr>
      </w:pPr>
      <w:r>
        <w:t>Organizations Represented: There was no meeting of the Payment Reform Subcommittee in September</w:t>
      </w:r>
    </w:p>
    <w:p w:rsidR="00984FEF" w:rsidRDefault="00984FEF" w:rsidP="00984FEF"/>
    <w:p w:rsidR="00984FEF" w:rsidRPr="000701C6" w:rsidRDefault="00984FEF" w:rsidP="00984FEF">
      <w:pPr>
        <w:pStyle w:val="ListParagraph"/>
        <w:numPr>
          <w:ilvl w:val="0"/>
          <w:numId w:val="2"/>
        </w:numPr>
        <w:ind w:left="360" w:right="-1119" w:hanging="270"/>
        <w:rPr>
          <w:b/>
        </w:rPr>
      </w:pPr>
      <w:r w:rsidRPr="000701C6">
        <w:rPr>
          <w:b/>
        </w:rPr>
        <w:t xml:space="preserve">Please state the subcommittee’s strategic focus for the month: </w:t>
      </w:r>
      <w:r>
        <w:t>N/A</w:t>
      </w:r>
    </w:p>
    <w:p w:rsidR="00984FEF" w:rsidRPr="000701C6" w:rsidRDefault="00984FEF" w:rsidP="00984FEF">
      <w:pPr>
        <w:pStyle w:val="ListParagraph"/>
        <w:ind w:left="360" w:right="-1119"/>
        <w:rPr>
          <w:b/>
        </w:rPr>
      </w:pPr>
    </w:p>
    <w:p w:rsidR="00984FEF" w:rsidRDefault="00984FEF" w:rsidP="00984FEF">
      <w:pPr>
        <w:pStyle w:val="ListParagraph"/>
        <w:numPr>
          <w:ilvl w:val="0"/>
          <w:numId w:val="2"/>
        </w:numPr>
        <w:ind w:left="360" w:right="-1119" w:hanging="270"/>
        <w:rPr>
          <w:b/>
        </w:rPr>
      </w:pPr>
      <w:r w:rsidRPr="002F27B8">
        <w:rPr>
          <w:b/>
        </w:rPr>
        <w:t xml:space="preserve">Please state </w:t>
      </w:r>
      <w:r>
        <w:rPr>
          <w:b/>
        </w:rPr>
        <w:t>the subcommittee’s key findings/work/impact for the month</w:t>
      </w:r>
      <w:r w:rsidRPr="002F27B8">
        <w:rPr>
          <w:b/>
        </w:rPr>
        <w:t>:</w:t>
      </w:r>
      <w:r>
        <w:rPr>
          <w:b/>
        </w:rPr>
        <w:t xml:space="preserve"> </w:t>
      </w:r>
      <w:r>
        <w:t xml:space="preserve">N/A </w:t>
      </w:r>
    </w:p>
    <w:p w:rsidR="00984FEF" w:rsidRPr="008810C4" w:rsidRDefault="00984FEF" w:rsidP="00984FEF">
      <w:pPr>
        <w:pStyle w:val="ListParagraph"/>
        <w:rPr>
          <w:b/>
        </w:rPr>
      </w:pPr>
    </w:p>
    <w:p w:rsidR="00984FEF" w:rsidRDefault="00984FEF" w:rsidP="00984FEF">
      <w:pPr>
        <w:pStyle w:val="ListParagraph"/>
        <w:numPr>
          <w:ilvl w:val="0"/>
          <w:numId w:val="2"/>
        </w:numPr>
        <w:ind w:left="360" w:right="-1119" w:hanging="270"/>
        <w:rPr>
          <w:b/>
        </w:rPr>
      </w:pPr>
      <w:r w:rsidRPr="000701C6">
        <w:rPr>
          <w:b/>
        </w:rPr>
        <w:t xml:space="preserve">Please describe which SIM goals were the primary focus of the subcommittee, and how they may be impacted: </w:t>
      </w:r>
      <w:r>
        <w:t>N/A</w:t>
      </w:r>
    </w:p>
    <w:p w:rsidR="00984FEF" w:rsidRPr="000701C6" w:rsidRDefault="00984FEF" w:rsidP="00984FEF">
      <w:pPr>
        <w:pStyle w:val="ListParagraph"/>
        <w:rPr>
          <w:b/>
        </w:rPr>
      </w:pPr>
    </w:p>
    <w:p w:rsidR="00984FEF" w:rsidRPr="000701C6" w:rsidRDefault="00984FEF" w:rsidP="00984FEF">
      <w:pPr>
        <w:ind w:right="-1119"/>
        <w:rPr>
          <w:b/>
        </w:rPr>
      </w:pPr>
    </w:p>
    <w:p w:rsidR="00984FEF" w:rsidRDefault="00984FEF" w:rsidP="00984FEF">
      <w:pPr>
        <w:pStyle w:val="ListParagraph"/>
        <w:numPr>
          <w:ilvl w:val="0"/>
          <w:numId w:val="2"/>
        </w:numPr>
        <w:ind w:left="360" w:right="-1119" w:hanging="270"/>
        <w:rPr>
          <w:b/>
        </w:rPr>
      </w:pPr>
      <w:r w:rsidRPr="002F27B8">
        <w:rPr>
          <w:b/>
        </w:rPr>
        <w:t xml:space="preserve">Please state </w:t>
      </w:r>
      <w:r>
        <w:rPr>
          <w:b/>
        </w:rPr>
        <w:t>the subcommittee’s challenges for the month</w:t>
      </w:r>
      <w:r w:rsidRPr="002F27B8">
        <w:rPr>
          <w:b/>
        </w:rPr>
        <w:t>:</w:t>
      </w:r>
      <w:r>
        <w:rPr>
          <w:b/>
        </w:rPr>
        <w:t xml:space="preserve"> </w:t>
      </w:r>
      <w:r>
        <w:t xml:space="preserve">The subcommittee will be meeting again in October in a joint session with the Delivery System Reform subcommittee to consider the responses and reactions of payers and providers to draft expectations and accountabilities. </w:t>
      </w:r>
    </w:p>
    <w:p w:rsidR="00984FEF" w:rsidRPr="009C093F" w:rsidRDefault="00984FEF" w:rsidP="00984FEF">
      <w:pPr>
        <w:ind w:right="-1119"/>
        <w:rPr>
          <w:b/>
        </w:rPr>
      </w:pPr>
    </w:p>
    <w:p w:rsidR="00984FEF" w:rsidRDefault="00984FEF" w:rsidP="00984FEF">
      <w:pPr>
        <w:pStyle w:val="ListParagraph"/>
        <w:numPr>
          <w:ilvl w:val="0"/>
          <w:numId w:val="2"/>
        </w:numPr>
        <w:ind w:left="360" w:right="-1119" w:hanging="270"/>
        <w:rPr>
          <w:b/>
        </w:rPr>
      </w:pPr>
      <w:r w:rsidRPr="002F27B8">
        <w:rPr>
          <w:b/>
        </w:rPr>
        <w:t xml:space="preserve">Please state </w:t>
      </w:r>
      <w:r>
        <w:rPr>
          <w:b/>
        </w:rPr>
        <w:t>the subcommittee’s risks for the month</w:t>
      </w:r>
      <w:r w:rsidRPr="002F27B8">
        <w:rPr>
          <w:b/>
        </w:rPr>
        <w:t>:</w:t>
      </w:r>
      <w:r>
        <w:rPr>
          <w:b/>
        </w:rPr>
        <w:t xml:space="preserve"> </w:t>
      </w:r>
      <w:r>
        <w:t xml:space="preserve">An ongoing risk is that stakeholders may not be able to reach consensus on payment model(s) to support advanced primary care. </w:t>
      </w:r>
    </w:p>
    <w:p w:rsidR="00984FEF" w:rsidRPr="009C093F" w:rsidRDefault="00984FEF" w:rsidP="00984FEF">
      <w:pPr>
        <w:pStyle w:val="ListParagraph"/>
        <w:rPr>
          <w:b/>
        </w:rPr>
      </w:pPr>
    </w:p>
    <w:p w:rsidR="00984FEF" w:rsidRDefault="00984FEF" w:rsidP="00984FEF">
      <w:pPr>
        <w:pStyle w:val="ListParagraph"/>
        <w:numPr>
          <w:ilvl w:val="0"/>
          <w:numId w:val="2"/>
        </w:numPr>
        <w:ind w:left="360" w:right="-1119" w:hanging="270"/>
        <w:rPr>
          <w:b/>
        </w:rPr>
      </w:pPr>
      <w:r>
        <w:rPr>
          <w:b/>
        </w:rPr>
        <w:t xml:space="preserve">Please summarize the goals for next month’s subcommittee meeting: </w:t>
      </w:r>
      <w:r>
        <w:t xml:space="preserve">The goals for the next meeting (October) will be to present the findings of stakeholder engagement on advanced primary payment models, to identify key steps for advanced primary care and to consider recommendations to the Steering Committee. </w:t>
      </w:r>
    </w:p>
    <w:p w:rsidR="00984FEF" w:rsidRDefault="00984FEF" w:rsidP="00984FEF">
      <w:pPr>
        <w:pStyle w:val="ListParagraph"/>
        <w:ind w:left="360" w:right="-1119"/>
        <w:rPr>
          <w:b/>
        </w:rPr>
      </w:pPr>
    </w:p>
    <w:p w:rsidR="00984FEF" w:rsidRDefault="00984FEF" w:rsidP="002F27B8">
      <w:pPr>
        <w:pStyle w:val="Heading1"/>
        <w:jc w:val="center"/>
        <w:rPr>
          <w:b/>
          <w:sz w:val="28"/>
          <w:szCs w:val="28"/>
        </w:rPr>
      </w:pPr>
    </w:p>
    <w:p w:rsidR="00984FEF" w:rsidRDefault="00984FEF" w:rsidP="002F27B8">
      <w:pPr>
        <w:pStyle w:val="Heading1"/>
        <w:jc w:val="center"/>
        <w:rPr>
          <w:b/>
          <w:sz w:val="28"/>
          <w:szCs w:val="28"/>
        </w:rPr>
      </w:pPr>
    </w:p>
    <w:p w:rsidR="00984FEF" w:rsidRDefault="00984FEF" w:rsidP="002F27B8">
      <w:pPr>
        <w:pStyle w:val="Heading1"/>
        <w:jc w:val="center"/>
        <w:rPr>
          <w:b/>
          <w:sz w:val="28"/>
          <w:szCs w:val="28"/>
        </w:rPr>
      </w:pPr>
    </w:p>
    <w:p w:rsidR="00984FEF" w:rsidRDefault="00984FEF" w:rsidP="002F27B8">
      <w:pPr>
        <w:pStyle w:val="Heading1"/>
        <w:jc w:val="center"/>
        <w:rPr>
          <w:b/>
          <w:sz w:val="28"/>
          <w:szCs w:val="28"/>
        </w:rPr>
      </w:pPr>
    </w:p>
    <w:p w:rsidR="00984FEF" w:rsidRDefault="00984FEF" w:rsidP="002F27B8">
      <w:pPr>
        <w:pStyle w:val="Heading1"/>
        <w:jc w:val="center"/>
        <w:rPr>
          <w:b/>
          <w:sz w:val="28"/>
          <w:szCs w:val="28"/>
        </w:rPr>
      </w:pPr>
      <w:r>
        <w:rPr>
          <w:b/>
          <w:sz w:val="28"/>
          <w:szCs w:val="28"/>
        </w:rPr>
        <w:br/>
      </w:r>
    </w:p>
    <w:p w:rsidR="00E86EBE" w:rsidRPr="009F6264" w:rsidRDefault="00A84BCB" w:rsidP="002F27B8">
      <w:pPr>
        <w:pStyle w:val="Heading1"/>
        <w:jc w:val="center"/>
        <w:rPr>
          <w:b/>
          <w:sz w:val="28"/>
          <w:szCs w:val="28"/>
        </w:rPr>
      </w:pPr>
      <w:r>
        <w:rPr>
          <w:b/>
          <w:sz w:val="28"/>
          <w:szCs w:val="28"/>
        </w:rPr>
        <w:t xml:space="preserve">ACI Measure Alignment Work Group </w:t>
      </w:r>
      <w:r w:rsidR="00DB7196" w:rsidRPr="009F6264">
        <w:rPr>
          <w:b/>
          <w:sz w:val="28"/>
          <w:szCs w:val="28"/>
        </w:rPr>
        <w:t xml:space="preserve">Monthly Summary for Steering Committee </w:t>
      </w:r>
    </w:p>
    <w:p w:rsidR="003F01D3" w:rsidRDefault="003F01D3" w:rsidP="00E86EBE">
      <w:pPr>
        <w:ind w:right="-1119"/>
        <w:jc w:val="center"/>
        <w:rPr>
          <w:b/>
          <w:sz w:val="28"/>
          <w:szCs w:val="28"/>
        </w:rPr>
      </w:pPr>
    </w:p>
    <w:p w:rsidR="009C093F" w:rsidRDefault="009C093F" w:rsidP="009F6264">
      <w:pPr>
        <w:pBdr>
          <w:top w:val="single" w:sz="4" w:space="1" w:color="auto"/>
          <w:left w:val="single" w:sz="4" w:space="4" w:color="auto"/>
          <w:bottom w:val="single" w:sz="4" w:space="1" w:color="auto"/>
          <w:right w:val="single" w:sz="4" w:space="4" w:color="auto"/>
        </w:pBdr>
      </w:pPr>
      <w:r>
        <w:t xml:space="preserve">Meeting date: </w:t>
      </w:r>
      <w:r w:rsidR="00A84BCB">
        <w:t>September 29, 20156</w:t>
      </w:r>
    </w:p>
    <w:p w:rsidR="009C093F" w:rsidRDefault="009C093F" w:rsidP="009F6264">
      <w:pPr>
        <w:pBdr>
          <w:top w:val="single" w:sz="4" w:space="1" w:color="auto"/>
          <w:left w:val="single" w:sz="4" w:space="4" w:color="auto"/>
          <w:bottom w:val="single" w:sz="4" w:space="1" w:color="auto"/>
          <w:right w:val="single" w:sz="4" w:space="4" w:color="auto"/>
        </w:pBdr>
      </w:pPr>
      <w:r>
        <w:t>Number of participants:</w:t>
      </w:r>
      <w:r w:rsidR="00F83E7F">
        <w:t xml:space="preserve"> </w:t>
      </w:r>
      <w:r w:rsidR="00A84BCB">
        <w:t>15</w:t>
      </w:r>
    </w:p>
    <w:p w:rsidR="007B41DF" w:rsidRDefault="007B41DF" w:rsidP="009F6264">
      <w:pPr>
        <w:pBdr>
          <w:top w:val="single" w:sz="4" w:space="1" w:color="auto"/>
          <w:left w:val="single" w:sz="4" w:space="4" w:color="auto"/>
          <w:bottom w:val="single" w:sz="4" w:space="1" w:color="auto"/>
          <w:right w:val="single" w:sz="4" w:space="4" w:color="auto"/>
        </w:pBdr>
      </w:pPr>
      <w:r>
        <w:t xml:space="preserve">Organizations Represented: </w:t>
      </w:r>
      <w:r w:rsidR="00A84BCB">
        <w:t xml:space="preserve">Aetna, Harvard Pilgrim, Cigna, </w:t>
      </w:r>
      <w:proofErr w:type="spellStart"/>
      <w:r w:rsidR="00A84BCB">
        <w:t>MaineHealth</w:t>
      </w:r>
      <w:proofErr w:type="spellEnd"/>
      <w:r w:rsidR="00A84BCB">
        <w:t xml:space="preserve">, Eastern Mine Health, </w:t>
      </w:r>
      <w:proofErr w:type="spellStart"/>
      <w:r w:rsidR="00A84BCB">
        <w:t>MaineGeneral</w:t>
      </w:r>
      <w:proofErr w:type="spellEnd"/>
      <w:r w:rsidR="00A84BCB">
        <w:t xml:space="preserve"> Health, Quality Counts, </w:t>
      </w:r>
      <w:proofErr w:type="spellStart"/>
      <w:r w:rsidR="00A84BCB">
        <w:t>MaineCare</w:t>
      </w:r>
      <w:proofErr w:type="spellEnd"/>
      <w:r w:rsidR="00A84BCB">
        <w:t xml:space="preserve">, Bath Iron works, Maine Health Management Coalition. </w:t>
      </w:r>
    </w:p>
    <w:p w:rsidR="009C093F" w:rsidRDefault="009C093F" w:rsidP="009C093F"/>
    <w:p w:rsidR="008810C4" w:rsidRPr="000701C6" w:rsidRDefault="00EC3353" w:rsidP="008810C4">
      <w:pPr>
        <w:pStyle w:val="ListParagraph"/>
        <w:numPr>
          <w:ilvl w:val="0"/>
          <w:numId w:val="2"/>
        </w:numPr>
        <w:ind w:left="360" w:right="-1119" w:hanging="270"/>
        <w:rPr>
          <w:b/>
        </w:rPr>
      </w:pPr>
      <w:r w:rsidRPr="000701C6">
        <w:rPr>
          <w:b/>
        </w:rPr>
        <w:t>P</w:t>
      </w:r>
      <w:r w:rsidR="002F27B8" w:rsidRPr="000701C6">
        <w:rPr>
          <w:b/>
        </w:rPr>
        <w:t xml:space="preserve">lease state </w:t>
      </w:r>
      <w:r w:rsidR="00DB7196" w:rsidRPr="000701C6">
        <w:rPr>
          <w:b/>
        </w:rPr>
        <w:t>the subcommittee</w:t>
      </w:r>
      <w:r w:rsidR="00BB28BD" w:rsidRPr="000701C6">
        <w:rPr>
          <w:b/>
        </w:rPr>
        <w:t>’s</w:t>
      </w:r>
      <w:r w:rsidR="00DB7196" w:rsidRPr="000701C6">
        <w:rPr>
          <w:b/>
        </w:rPr>
        <w:t xml:space="preserve"> </w:t>
      </w:r>
      <w:r w:rsidR="008810C4" w:rsidRPr="000701C6">
        <w:rPr>
          <w:b/>
        </w:rPr>
        <w:t>strategic</w:t>
      </w:r>
      <w:r w:rsidR="00DB7196" w:rsidRPr="000701C6">
        <w:rPr>
          <w:b/>
        </w:rPr>
        <w:t xml:space="preserve"> focus for the month</w:t>
      </w:r>
      <w:r w:rsidRPr="000701C6">
        <w:rPr>
          <w:b/>
        </w:rPr>
        <w:t>:</w:t>
      </w:r>
      <w:r w:rsidR="00F83E7F" w:rsidRPr="000701C6">
        <w:rPr>
          <w:b/>
        </w:rPr>
        <w:t xml:space="preserve"> </w:t>
      </w:r>
      <w:r w:rsidR="00A84BCB">
        <w:t xml:space="preserve">The Work Group’s focus </w:t>
      </w:r>
      <w:r w:rsidR="005203BE">
        <w:t>was on two outstanding issues related to data aggregation of core measures and potential next steps.</w:t>
      </w:r>
    </w:p>
    <w:p w:rsidR="000701C6" w:rsidRPr="000701C6" w:rsidRDefault="000701C6" w:rsidP="000701C6">
      <w:pPr>
        <w:pStyle w:val="ListParagraph"/>
        <w:ind w:left="360" w:right="-1119"/>
        <w:rPr>
          <w:b/>
        </w:rPr>
      </w:pPr>
    </w:p>
    <w:p w:rsidR="00DB7196" w:rsidRDefault="00DB7196" w:rsidP="00DB7196">
      <w:pPr>
        <w:pStyle w:val="ListParagraph"/>
        <w:numPr>
          <w:ilvl w:val="0"/>
          <w:numId w:val="2"/>
        </w:numPr>
        <w:ind w:left="360" w:right="-1119" w:hanging="270"/>
        <w:rPr>
          <w:b/>
        </w:rPr>
      </w:pPr>
      <w:r w:rsidRPr="002F27B8">
        <w:rPr>
          <w:b/>
        </w:rPr>
        <w:t xml:space="preserve">Please state </w:t>
      </w:r>
      <w:r>
        <w:rPr>
          <w:b/>
        </w:rPr>
        <w:t>the subcommittee</w:t>
      </w:r>
      <w:r w:rsidR="006B78BF">
        <w:rPr>
          <w:b/>
        </w:rPr>
        <w:t>’</w:t>
      </w:r>
      <w:r>
        <w:rPr>
          <w:b/>
        </w:rPr>
        <w:t>s key findings</w:t>
      </w:r>
      <w:r w:rsidR="009B4EEC">
        <w:rPr>
          <w:b/>
        </w:rPr>
        <w:t>/work/impact</w:t>
      </w:r>
      <w:r>
        <w:rPr>
          <w:b/>
        </w:rPr>
        <w:t xml:space="preserve"> for the month</w:t>
      </w:r>
      <w:r w:rsidRPr="002F27B8">
        <w:rPr>
          <w:b/>
        </w:rPr>
        <w:t>:</w:t>
      </w:r>
      <w:r w:rsidR="005203BE">
        <w:rPr>
          <w:b/>
        </w:rPr>
        <w:t xml:space="preserve"> </w:t>
      </w:r>
      <w:r w:rsidR="005203BE">
        <w:t>The Work Group examined several options for aggregating and reporting claims-based measures, CG-CAHPS survey results, and CMS hospital measures. There was agreement that there are feasible options for the stakeholders to consider.</w:t>
      </w:r>
      <w:r w:rsidR="000701C6">
        <w:rPr>
          <w:b/>
        </w:rPr>
        <w:t xml:space="preserve"> </w:t>
      </w:r>
      <w:r w:rsidR="00E55C2F">
        <w:t xml:space="preserve"> </w:t>
      </w:r>
    </w:p>
    <w:p w:rsidR="008810C4" w:rsidRPr="008810C4" w:rsidRDefault="008810C4" w:rsidP="008810C4">
      <w:pPr>
        <w:pStyle w:val="ListParagraph"/>
        <w:rPr>
          <w:b/>
        </w:rPr>
      </w:pPr>
    </w:p>
    <w:p w:rsidR="000701C6" w:rsidRPr="005203BE" w:rsidRDefault="00DB7196" w:rsidP="005203BE">
      <w:pPr>
        <w:pStyle w:val="ListParagraph"/>
        <w:numPr>
          <w:ilvl w:val="0"/>
          <w:numId w:val="2"/>
        </w:numPr>
        <w:ind w:left="360" w:right="-1119" w:hanging="270"/>
        <w:rPr>
          <w:b/>
        </w:rPr>
      </w:pPr>
      <w:r w:rsidRPr="000701C6">
        <w:rPr>
          <w:b/>
        </w:rPr>
        <w:t xml:space="preserve">Please </w:t>
      </w:r>
      <w:r w:rsidR="008E764E" w:rsidRPr="000701C6">
        <w:rPr>
          <w:b/>
        </w:rPr>
        <w:t xml:space="preserve">describe which SIM goals </w:t>
      </w:r>
      <w:proofErr w:type="gramStart"/>
      <w:r w:rsidR="008E764E" w:rsidRPr="000701C6">
        <w:rPr>
          <w:b/>
        </w:rPr>
        <w:t>were the primary focus</w:t>
      </w:r>
      <w:proofErr w:type="gramEnd"/>
      <w:r w:rsidR="008E764E" w:rsidRPr="000701C6">
        <w:rPr>
          <w:b/>
        </w:rPr>
        <w:t xml:space="preserve"> of the subcommittee, and how they may be impacted</w:t>
      </w:r>
      <w:r w:rsidRPr="000701C6">
        <w:rPr>
          <w:b/>
        </w:rPr>
        <w:t>:</w:t>
      </w:r>
      <w:r w:rsidR="00BB28BD" w:rsidRPr="000701C6">
        <w:rPr>
          <w:b/>
        </w:rPr>
        <w:t xml:space="preserve"> </w:t>
      </w:r>
      <w:r w:rsidR="005203BE">
        <w:t xml:space="preserve">The SIM goal of establishing a core set of ACO measures for contracting purposes to advance payment reform continues to be the Work Group’s primary focus. </w:t>
      </w:r>
      <w:r w:rsidR="007B6AA1">
        <w:t>Since t</w:t>
      </w:r>
      <w:r w:rsidR="005203BE">
        <w:t>he core measure set has been developed and adopted, the attention is now on how to aggregate ACO data for the commercial population.</w:t>
      </w:r>
    </w:p>
    <w:p w:rsidR="000701C6" w:rsidRPr="000701C6" w:rsidRDefault="000701C6" w:rsidP="000701C6">
      <w:pPr>
        <w:ind w:right="-1119"/>
        <w:rPr>
          <w:b/>
        </w:rPr>
      </w:pPr>
    </w:p>
    <w:p w:rsidR="00DB7196" w:rsidRDefault="00DB7196" w:rsidP="00DB7196">
      <w:pPr>
        <w:pStyle w:val="ListParagraph"/>
        <w:numPr>
          <w:ilvl w:val="0"/>
          <w:numId w:val="2"/>
        </w:numPr>
        <w:ind w:left="360" w:right="-1119" w:hanging="270"/>
        <w:rPr>
          <w:b/>
        </w:rPr>
      </w:pPr>
      <w:r w:rsidRPr="002F27B8">
        <w:rPr>
          <w:b/>
        </w:rPr>
        <w:t xml:space="preserve">Please state </w:t>
      </w:r>
      <w:r>
        <w:rPr>
          <w:b/>
        </w:rPr>
        <w:t>the subcommittee</w:t>
      </w:r>
      <w:r w:rsidR="006B78BF">
        <w:rPr>
          <w:b/>
        </w:rPr>
        <w:t>’</w:t>
      </w:r>
      <w:r>
        <w:rPr>
          <w:b/>
        </w:rPr>
        <w:t>s challenges for the month</w:t>
      </w:r>
      <w:r w:rsidRPr="002F27B8">
        <w:rPr>
          <w:b/>
        </w:rPr>
        <w:t>:</w:t>
      </w:r>
      <w:r w:rsidR="006B78BF">
        <w:rPr>
          <w:b/>
        </w:rPr>
        <w:t xml:space="preserve"> </w:t>
      </w:r>
      <w:r w:rsidR="005203BE">
        <w:t xml:space="preserve">The primary challenge was to reach tentative agreement on the options for measure aggregation. </w:t>
      </w:r>
      <w:r w:rsidR="007B6AA1">
        <w:t>A secondary issue was the concern expressed by several providers on the role of the MHMC to aggregate and hold ACO performance data.</w:t>
      </w:r>
      <w:r w:rsidR="005203BE">
        <w:t xml:space="preserve"> </w:t>
      </w:r>
      <w:r w:rsidR="006B78BF">
        <w:t xml:space="preserve"> </w:t>
      </w:r>
    </w:p>
    <w:p w:rsidR="009C093F" w:rsidRPr="009C093F" w:rsidRDefault="009C093F" w:rsidP="009C093F">
      <w:pPr>
        <w:ind w:right="-1119"/>
        <w:rPr>
          <w:b/>
        </w:rPr>
      </w:pPr>
    </w:p>
    <w:p w:rsidR="009C093F" w:rsidRDefault="00DB7196" w:rsidP="009C093F">
      <w:pPr>
        <w:pStyle w:val="ListParagraph"/>
        <w:numPr>
          <w:ilvl w:val="0"/>
          <w:numId w:val="2"/>
        </w:numPr>
        <w:ind w:left="360" w:right="-1119" w:hanging="270"/>
        <w:rPr>
          <w:b/>
        </w:rPr>
      </w:pPr>
      <w:r w:rsidRPr="007B6AA1">
        <w:rPr>
          <w:b/>
        </w:rPr>
        <w:t>Please state the subcommittee</w:t>
      </w:r>
      <w:r w:rsidR="006B78BF" w:rsidRPr="007B6AA1">
        <w:rPr>
          <w:b/>
        </w:rPr>
        <w:t>’</w:t>
      </w:r>
      <w:r w:rsidRPr="007B6AA1">
        <w:rPr>
          <w:b/>
        </w:rPr>
        <w:t>s risks for the month:</w:t>
      </w:r>
      <w:r w:rsidR="006B78BF" w:rsidRPr="007B6AA1">
        <w:rPr>
          <w:b/>
        </w:rPr>
        <w:t xml:space="preserve"> </w:t>
      </w:r>
      <w:r w:rsidR="007B6AA1">
        <w:t>The risks are associated with determining the preferred options for data aggregation, the ongoing challenge of outcomes data and the development of rules governing the sharing and disclosure of the aggregated data reports. Staff will prepare a proposal for the pilot to include user rules.</w:t>
      </w:r>
    </w:p>
    <w:p w:rsidR="007B6AA1" w:rsidRPr="007B6AA1" w:rsidRDefault="007B6AA1" w:rsidP="007B6AA1">
      <w:pPr>
        <w:pStyle w:val="ListParagraph"/>
        <w:rPr>
          <w:b/>
        </w:rPr>
      </w:pPr>
    </w:p>
    <w:p w:rsidR="007B6AA1" w:rsidRPr="007B6AA1" w:rsidRDefault="007B6AA1" w:rsidP="007B6AA1">
      <w:pPr>
        <w:pStyle w:val="ListParagraph"/>
        <w:ind w:left="360" w:right="-1119"/>
        <w:rPr>
          <w:b/>
        </w:rPr>
      </w:pPr>
    </w:p>
    <w:p w:rsidR="00DB7196" w:rsidRPr="007B6AA1" w:rsidRDefault="009C093F" w:rsidP="008810C4">
      <w:pPr>
        <w:pStyle w:val="ListParagraph"/>
        <w:numPr>
          <w:ilvl w:val="0"/>
          <w:numId w:val="2"/>
        </w:numPr>
        <w:ind w:left="360" w:right="-1119" w:hanging="270"/>
        <w:rPr>
          <w:b/>
        </w:rPr>
      </w:pPr>
      <w:r w:rsidRPr="007B6AA1">
        <w:rPr>
          <w:b/>
        </w:rPr>
        <w:t>Please summarize the goals for next month’s subcommittee meeting:</w:t>
      </w:r>
      <w:r w:rsidR="006B78BF" w:rsidRPr="007B6AA1">
        <w:rPr>
          <w:b/>
        </w:rPr>
        <w:t xml:space="preserve"> </w:t>
      </w:r>
      <w:r w:rsidR="006B78BF">
        <w:t>The goals for the next meeting (</w:t>
      </w:r>
      <w:r w:rsidR="007B6AA1">
        <w:t>November</w:t>
      </w:r>
      <w:r w:rsidR="006B78BF">
        <w:t>) will be</w:t>
      </w:r>
      <w:r w:rsidR="007B6AA1">
        <w:t xml:space="preserve"> to reach agreement on the preferred options, conclude stakeholder support for a pilot to test the aggregation model, and to direct MHMC staff to develop reporting infrastructure. A proposal will be prepared for consideration which will identify the value of the preferred options for stakeholders.</w:t>
      </w:r>
    </w:p>
    <w:p w:rsidR="00E86EBE" w:rsidRDefault="00E86EBE" w:rsidP="00E86EBE"/>
    <w:p w:rsidR="00984FEF" w:rsidRDefault="00984FEF" w:rsidP="00E86EBE"/>
    <w:p w:rsidR="00984FEF" w:rsidRDefault="00984FEF" w:rsidP="00E86EBE"/>
    <w:p w:rsidR="00984FEF" w:rsidRDefault="00984FEF" w:rsidP="00E86EBE"/>
    <w:p w:rsidR="00984FEF" w:rsidRDefault="00984FEF" w:rsidP="00E86EBE"/>
    <w:p w:rsidR="00984FEF" w:rsidRDefault="00984FEF" w:rsidP="00E86EBE"/>
    <w:p w:rsidR="00984FEF" w:rsidRDefault="00984FEF" w:rsidP="00E86EBE"/>
    <w:p w:rsidR="00984FEF" w:rsidRDefault="00984FEF" w:rsidP="00E86EBE"/>
    <w:p w:rsidR="00984FEF" w:rsidRDefault="00984FEF" w:rsidP="00E86EBE"/>
    <w:p w:rsidR="00984FEF" w:rsidRDefault="00984FEF" w:rsidP="00E86EBE"/>
    <w:p w:rsidR="00984FEF" w:rsidRDefault="00984FEF" w:rsidP="00984FEF">
      <w:pPr>
        <w:keepNext/>
        <w:keepLines/>
        <w:jc w:val="center"/>
        <w:outlineLvl w:val="0"/>
        <w:rPr>
          <w:rFonts w:asciiTheme="minorHAnsi" w:hAnsiTheme="minorHAnsi"/>
          <w:b/>
          <w:color w:val="2E74B5"/>
          <w:sz w:val="28"/>
          <w:szCs w:val="28"/>
        </w:rPr>
      </w:pPr>
      <w:r w:rsidRPr="008E52BE">
        <w:rPr>
          <w:rFonts w:asciiTheme="minorHAnsi" w:hAnsiTheme="minorHAnsi"/>
          <w:b/>
          <w:color w:val="2E74B5"/>
          <w:sz w:val="28"/>
          <w:szCs w:val="28"/>
        </w:rPr>
        <w:t>Healthcare Cost Workgroup</w:t>
      </w:r>
    </w:p>
    <w:p w:rsidR="00984FEF" w:rsidRDefault="00984FEF" w:rsidP="00984FEF">
      <w:pPr>
        <w:keepNext/>
        <w:keepLines/>
        <w:jc w:val="center"/>
        <w:outlineLvl w:val="0"/>
        <w:rPr>
          <w:rFonts w:asciiTheme="minorHAnsi" w:hAnsiTheme="minorHAnsi"/>
          <w:b/>
          <w:color w:val="2E74B5"/>
          <w:sz w:val="28"/>
          <w:szCs w:val="28"/>
        </w:rPr>
      </w:pPr>
      <w:r>
        <w:rPr>
          <w:rFonts w:asciiTheme="minorHAnsi" w:hAnsiTheme="minorHAnsi"/>
          <w:b/>
          <w:color w:val="2E74B5"/>
          <w:sz w:val="28"/>
          <w:szCs w:val="28"/>
        </w:rPr>
        <w:t>Subcommittee on Multi-stakeholder Strategies</w:t>
      </w:r>
    </w:p>
    <w:p w:rsidR="00984FEF" w:rsidRDefault="00984FEF" w:rsidP="00984FEF">
      <w:pPr>
        <w:keepNext/>
        <w:keepLines/>
        <w:jc w:val="center"/>
        <w:outlineLvl w:val="0"/>
        <w:rPr>
          <w:rFonts w:asciiTheme="minorHAnsi" w:hAnsiTheme="minorHAnsi"/>
          <w:b/>
          <w:color w:val="2E74B5"/>
          <w:sz w:val="28"/>
          <w:szCs w:val="28"/>
        </w:rPr>
      </w:pPr>
      <w:r>
        <w:rPr>
          <w:rFonts w:asciiTheme="minorHAnsi" w:hAnsiTheme="minorHAnsi"/>
          <w:b/>
          <w:color w:val="2E74B5"/>
          <w:sz w:val="28"/>
          <w:szCs w:val="28"/>
        </w:rPr>
        <w:t>Behavioral Healthcare Cost Workgroup</w:t>
      </w:r>
    </w:p>
    <w:p w:rsidR="00984FEF" w:rsidRDefault="00984FEF" w:rsidP="00984FEF">
      <w:pPr>
        <w:keepNext/>
        <w:keepLines/>
        <w:spacing w:before="240"/>
        <w:jc w:val="center"/>
        <w:outlineLvl w:val="0"/>
        <w:rPr>
          <w:rFonts w:asciiTheme="minorHAnsi" w:hAnsiTheme="minorHAnsi"/>
          <w:b/>
          <w:color w:val="2E74B5"/>
          <w:sz w:val="28"/>
          <w:szCs w:val="28"/>
        </w:rPr>
      </w:pPr>
      <w:r>
        <w:rPr>
          <w:rFonts w:asciiTheme="minorHAnsi" w:hAnsiTheme="minorHAnsi"/>
          <w:b/>
          <w:color w:val="2E74B5"/>
          <w:sz w:val="28"/>
          <w:szCs w:val="28"/>
        </w:rPr>
        <w:t>September 2015</w:t>
      </w:r>
    </w:p>
    <w:p w:rsidR="00984FEF" w:rsidRPr="008E52BE" w:rsidRDefault="00984FEF" w:rsidP="00984FEF">
      <w:pPr>
        <w:keepNext/>
        <w:keepLines/>
        <w:spacing w:before="240"/>
        <w:jc w:val="center"/>
        <w:outlineLvl w:val="0"/>
        <w:rPr>
          <w:rFonts w:asciiTheme="minorHAnsi" w:hAnsiTheme="minorHAnsi"/>
          <w:b/>
          <w:color w:val="2E74B5"/>
          <w:sz w:val="28"/>
          <w:szCs w:val="28"/>
        </w:rPr>
      </w:pPr>
      <w:r w:rsidRPr="008E52BE">
        <w:rPr>
          <w:rFonts w:asciiTheme="minorHAnsi" w:hAnsiTheme="minorHAnsi"/>
          <w:b/>
          <w:color w:val="2E74B5"/>
          <w:sz w:val="28"/>
          <w:szCs w:val="28"/>
        </w:rPr>
        <w:t xml:space="preserve">SIM Subcommittee Monthly Summary for Steering Committee </w:t>
      </w:r>
    </w:p>
    <w:p w:rsidR="00984FEF" w:rsidRPr="008E52BE" w:rsidRDefault="00984FEF" w:rsidP="00984FEF">
      <w:pPr>
        <w:ind w:right="-1119"/>
        <w:jc w:val="center"/>
        <w:rPr>
          <w:rFonts w:asciiTheme="minorHAnsi" w:hAnsiTheme="minorHAnsi"/>
          <w:b/>
          <w:sz w:val="28"/>
          <w:szCs w:val="28"/>
        </w:rPr>
      </w:pPr>
    </w:p>
    <w:p w:rsidR="00984FEF" w:rsidRPr="008E52BE" w:rsidRDefault="00984FEF" w:rsidP="00984FEF">
      <w:pPr>
        <w:pBdr>
          <w:top w:val="single" w:sz="4" w:space="2" w:color="auto"/>
          <w:left w:val="single" w:sz="4" w:space="4" w:color="auto"/>
          <w:bottom w:val="single" w:sz="4" w:space="1" w:color="auto"/>
          <w:right w:val="single" w:sz="4" w:space="4" w:color="auto"/>
        </w:pBdr>
        <w:rPr>
          <w:rFonts w:asciiTheme="minorHAnsi" w:hAnsiTheme="minorHAnsi"/>
          <w:sz w:val="22"/>
          <w:szCs w:val="22"/>
        </w:rPr>
      </w:pPr>
      <w:r w:rsidRPr="008E52BE">
        <w:rPr>
          <w:rFonts w:asciiTheme="minorHAnsi" w:hAnsiTheme="minorHAnsi"/>
          <w:sz w:val="22"/>
          <w:szCs w:val="22"/>
        </w:rPr>
        <w:t>Meeting date:</w:t>
      </w:r>
      <w:r>
        <w:rPr>
          <w:rFonts w:asciiTheme="minorHAnsi" w:hAnsiTheme="minorHAnsi"/>
          <w:sz w:val="22"/>
          <w:szCs w:val="22"/>
        </w:rPr>
        <w:t xml:space="preserve"> Healthcare Cost Workgroup did not meet in September; Subcommittee on Multi-stakeholder Strategies did not meet in September; Behavioral Healthcare Cost Workgroup met on September 16</w:t>
      </w:r>
    </w:p>
    <w:p w:rsidR="00984FEF" w:rsidRPr="008E52BE" w:rsidRDefault="00984FEF" w:rsidP="00984FEF">
      <w:pPr>
        <w:pBdr>
          <w:top w:val="single" w:sz="4" w:space="2" w:color="auto"/>
          <w:left w:val="single" w:sz="4" w:space="4" w:color="auto"/>
          <w:bottom w:val="single" w:sz="4" w:space="1" w:color="auto"/>
          <w:right w:val="single" w:sz="4" w:space="4" w:color="auto"/>
        </w:pBdr>
        <w:rPr>
          <w:rFonts w:asciiTheme="minorHAnsi" w:hAnsiTheme="minorHAnsi"/>
          <w:sz w:val="22"/>
          <w:szCs w:val="22"/>
        </w:rPr>
      </w:pPr>
      <w:r w:rsidRPr="008E52BE">
        <w:rPr>
          <w:rFonts w:asciiTheme="minorHAnsi" w:hAnsiTheme="minorHAnsi"/>
          <w:sz w:val="22"/>
          <w:szCs w:val="22"/>
        </w:rPr>
        <w:t>Number of participants:</w:t>
      </w:r>
      <w:r>
        <w:rPr>
          <w:rFonts w:asciiTheme="minorHAnsi" w:hAnsiTheme="minorHAnsi"/>
          <w:sz w:val="22"/>
          <w:szCs w:val="22"/>
        </w:rPr>
        <w:t xml:space="preserve"> Healthcare Cost Workgroup: NA; Subcommittee on Multi-stakeholder Strategies: NA; Behavioral Healthcare Cost Workgroup: 6 attendees</w:t>
      </w:r>
    </w:p>
    <w:p w:rsidR="00984FEF" w:rsidRDefault="00984FEF" w:rsidP="00984FEF">
      <w:pPr>
        <w:pBdr>
          <w:top w:val="single" w:sz="4" w:space="2" w:color="auto"/>
          <w:left w:val="single" w:sz="4" w:space="4" w:color="auto"/>
          <w:bottom w:val="single" w:sz="4" w:space="1" w:color="auto"/>
          <w:right w:val="single" w:sz="4" w:space="4" w:color="auto"/>
        </w:pBdr>
        <w:rPr>
          <w:rFonts w:asciiTheme="minorHAnsi" w:hAnsiTheme="minorHAnsi"/>
          <w:sz w:val="22"/>
          <w:szCs w:val="22"/>
        </w:rPr>
      </w:pPr>
      <w:r w:rsidRPr="008E52BE">
        <w:rPr>
          <w:rFonts w:asciiTheme="minorHAnsi" w:hAnsiTheme="minorHAnsi"/>
          <w:sz w:val="22"/>
          <w:szCs w:val="22"/>
        </w:rPr>
        <w:t xml:space="preserve">Organizations Represented: </w:t>
      </w:r>
      <w:r>
        <w:rPr>
          <w:rFonts w:asciiTheme="minorHAnsi" w:hAnsiTheme="minorHAnsi"/>
          <w:sz w:val="22"/>
          <w:szCs w:val="22"/>
        </w:rPr>
        <w:t xml:space="preserve">Healthcare Cost Workgroup: NA; Subcommittee on Multi-stakeholder Strategies: NA; Behavioral Healthcare Cost Workgroup: Maine General, TCMHS, EMHS, </w:t>
      </w:r>
      <w:proofErr w:type="spellStart"/>
      <w:r>
        <w:rPr>
          <w:rFonts w:asciiTheme="minorHAnsi" w:hAnsiTheme="minorHAnsi"/>
          <w:sz w:val="22"/>
          <w:szCs w:val="22"/>
        </w:rPr>
        <w:t>Sweetser</w:t>
      </w:r>
      <w:proofErr w:type="spellEnd"/>
      <w:r>
        <w:rPr>
          <w:rFonts w:asciiTheme="minorHAnsi" w:hAnsiTheme="minorHAnsi"/>
          <w:sz w:val="22"/>
          <w:szCs w:val="22"/>
        </w:rPr>
        <w:t xml:space="preserve">, </w:t>
      </w:r>
      <w:proofErr w:type="spellStart"/>
      <w:r>
        <w:rPr>
          <w:rFonts w:asciiTheme="minorHAnsi" w:hAnsiTheme="minorHAnsi"/>
          <w:sz w:val="22"/>
          <w:szCs w:val="22"/>
        </w:rPr>
        <w:t>MaineCare</w:t>
      </w:r>
      <w:proofErr w:type="spellEnd"/>
      <w:r>
        <w:rPr>
          <w:rFonts w:asciiTheme="minorHAnsi" w:hAnsiTheme="minorHAnsi"/>
          <w:sz w:val="22"/>
          <w:szCs w:val="22"/>
        </w:rPr>
        <w:t>, Johnson &amp; Johnson Healthcare Systems</w:t>
      </w:r>
    </w:p>
    <w:p w:rsidR="00984FEF" w:rsidRPr="008E52BE" w:rsidRDefault="00984FEF" w:rsidP="00984FEF">
      <w:pPr>
        <w:pBdr>
          <w:top w:val="single" w:sz="4" w:space="2" w:color="auto"/>
          <w:left w:val="single" w:sz="4" w:space="4" w:color="auto"/>
          <w:bottom w:val="single" w:sz="4" w:space="1" w:color="auto"/>
          <w:right w:val="single" w:sz="4" w:space="4" w:color="auto"/>
        </w:pBdr>
        <w:rPr>
          <w:rFonts w:asciiTheme="minorHAnsi" w:hAnsiTheme="minorHAnsi"/>
          <w:sz w:val="22"/>
          <w:szCs w:val="22"/>
        </w:rPr>
      </w:pPr>
      <w:r>
        <w:rPr>
          <w:rFonts w:asciiTheme="minorHAnsi" w:hAnsiTheme="minorHAnsi"/>
          <w:i/>
          <w:sz w:val="22"/>
          <w:szCs w:val="22"/>
        </w:rPr>
        <w:t>This represents only those present at September meetings.</w:t>
      </w:r>
      <w:r w:rsidRPr="008E52BE">
        <w:rPr>
          <w:rFonts w:asciiTheme="minorHAnsi" w:hAnsiTheme="minorHAnsi"/>
          <w:i/>
          <w:sz w:val="22"/>
          <w:szCs w:val="22"/>
        </w:rPr>
        <w:t xml:space="preserve">  </w:t>
      </w:r>
    </w:p>
    <w:p w:rsidR="00984FEF" w:rsidRPr="008E52BE" w:rsidRDefault="00984FEF" w:rsidP="00984FEF">
      <w:pPr>
        <w:rPr>
          <w:rFonts w:asciiTheme="minorHAnsi" w:hAnsiTheme="minorHAnsi"/>
          <w:sz w:val="22"/>
          <w:szCs w:val="22"/>
        </w:rPr>
      </w:pPr>
    </w:p>
    <w:p w:rsidR="00984FEF" w:rsidRPr="008E52BE" w:rsidRDefault="00984FEF" w:rsidP="00984FEF">
      <w:pPr>
        <w:numPr>
          <w:ilvl w:val="0"/>
          <w:numId w:val="3"/>
        </w:numPr>
        <w:ind w:left="360" w:right="-1119" w:hanging="270"/>
        <w:contextualSpacing/>
        <w:rPr>
          <w:rFonts w:asciiTheme="minorHAnsi" w:hAnsiTheme="minorHAnsi"/>
          <w:b/>
          <w:sz w:val="22"/>
          <w:szCs w:val="22"/>
        </w:rPr>
      </w:pPr>
      <w:r w:rsidRPr="008E52BE">
        <w:rPr>
          <w:rFonts w:asciiTheme="minorHAnsi" w:hAnsiTheme="minorHAnsi"/>
          <w:b/>
          <w:sz w:val="22"/>
          <w:szCs w:val="22"/>
        </w:rPr>
        <w:t>Please state the subcommittees strategic focus for the month:</w:t>
      </w:r>
    </w:p>
    <w:p w:rsidR="00984FEF" w:rsidRPr="0082034C" w:rsidRDefault="00984FEF" w:rsidP="00984FEF">
      <w:pPr>
        <w:pStyle w:val="ListParagraph"/>
        <w:numPr>
          <w:ilvl w:val="0"/>
          <w:numId w:val="4"/>
        </w:numPr>
        <w:ind w:left="720"/>
        <w:rPr>
          <w:rFonts w:asciiTheme="minorHAnsi" w:hAnsiTheme="minorHAnsi"/>
          <w:sz w:val="22"/>
          <w:szCs w:val="22"/>
        </w:rPr>
      </w:pPr>
      <w:r w:rsidRPr="0082034C">
        <w:rPr>
          <w:rFonts w:asciiTheme="minorHAnsi" w:hAnsiTheme="minorHAnsi"/>
          <w:sz w:val="22"/>
          <w:szCs w:val="22"/>
        </w:rPr>
        <w:t>The Healthcare Cost Workgroup did not meet in September.</w:t>
      </w:r>
      <w:r w:rsidRPr="0082034C">
        <w:rPr>
          <w:rFonts w:asciiTheme="minorHAnsi" w:eastAsia="+mn-ea" w:hAnsiTheme="minorHAnsi" w:cs="+mn-cs"/>
          <w:color w:val="000000"/>
          <w:kern w:val="24"/>
          <w:sz w:val="22"/>
          <w:szCs w:val="22"/>
        </w:rPr>
        <w:t xml:space="preserve"> </w:t>
      </w:r>
    </w:p>
    <w:p w:rsidR="00984FEF" w:rsidRPr="0082034C" w:rsidRDefault="00984FEF" w:rsidP="00984FEF">
      <w:pPr>
        <w:pStyle w:val="ListParagraph"/>
        <w:numPr>
          <w:ilvl w:val="0"/>
          <w:numId w:val="4"/>
        </w:numPr>
        <w:ind w:left="720"/>
        <w:rPr>
          <w:rFonts w:asciiTheme="minorHAnsi" w:hAnsiTheme="minorHAnsi"/>
          <w:sz w:val="22"/>
          <w:szCs w:val="22"/>
        </w:rPr>
      </w:pPr>
      <w:r w:rsidRPr="0082034C">
        <w:rPr>
          <w:rFonts w:asciiTheme="minorHAnsi" w:eastAsia="+mn-ea" w:hAnsiTheme="minorHAnsi" w:cs="+mn-cs"/>
          <w:color w:val="000000"/>
          <w:kern w:val="24"/>
          <w:sz w:val="22"/>
          <w:szCs w:val="22"/>
        </w:rPr>
        <w:t>The Subcommittee on Multi-stakeholder Strategies did not meet in September</w:t>
      </w:r>
    </w:p>
    <w:p w:rsidR="00984FEF" w:rsidRPr="0082034C" w:rsidRDefault="00984FEF" w:rsidP="00984FEF">
      <w:pPr>
        <w:pStyle w:val="ListParagraph"/>
        <w:numPr>
          <w:ilvl w:val="0"/>
          <w:numId w:val="4"/>
        </w:numPr>
        <w:ind w:left="720" w:right="-1119"/>
        <w:rPr>
          <w:rFonts w:asciiTheme="minorHAnsi" w:hAnsiTheme="minorHAnsi"/>
          <w:sz w:val="22"/>
          <w:szCs w:val="22"/>
        </w:rPr>
      </w:pPr>
      <w:r w:rsidRPr="0082034C">
        <w:rPr>
          <w:rFonts w:asciiTheme="minorHAnsi" w:hAnsiTheme="minorHAnsi"/>
          <w:sz w:val="22"/>
          <w:szCs w:val="22"/>
        </w:rPr>
        <w:t xml:space="preserve">At its September 16 meeting, the Behavioral Healthcare Cost Workgroup </w:t>
      </w:r>
      <w:r w:rsidRPr="0082034C">
        <w:rPr>
          <w:rFonts w:ascii="Calibri" w:hAnsi="Calibri"/>
          <w:color w:val="000000"/>
          <w:sz w:val="22"/>
          <w:szCs w:val="22"/>
        </w:rPr>
        <w:t>reviewed and provided feedback on Data Department analyses that the workgroup had requested at its last meeting regarding utilization and cost patterns</w:t>
      </w:r>
      <w:r>
        <w:rPr>
          <w:rFonts w:ascii="Calibri" w:hAnsi="Calibri"/>
          <w:color w:val="000000"/>
          <w:sz w:val="22"/>
          <w:szCs w:val="22"/>
        </w:rPr>
        <w:t xml:space="preserve"> for patients with behavioral health diagnoses</w:t>
      </w:r>
      <w:r w:rsidRPr="0082034C">
        <w:rPr>
          <w:rFonts w:ascii="Calibri" w:hAnsi="Calibri"/>
          <w:color w:val="000000"/>
          <w:sz w:val="22"/>
          <w:szCs w:val="22"/>
        </w:rPr>
        <w:t xml:space="preserve">.  </w:t>
      </w:r>
    </w:p>
    <w:p w:rsidR="00984FEF" w:rsidRPr="008E52BE" w:rsidRDefault="00984FEF" w:rsidP="00984FEF">
      <w:pPr>
        <w:ind w:right="-1119"/>
        <w:rPr>
          <w:rFonts w:asciiTheme="minorHAnsi" w:hAnsiTheme="minorHAnsi"/>
          <w:b/>
          <w:sz w:val="22"/>
          <w:szCs w:val="22"/>
        </w:rPr>
      </w:pPr>
    </w:p>
    <w:p w:rsidR="00984FEF" w:rsidRPr="008E52BE" w:rsidRDefault="00984FEF" w:rsidP="00984FEF">
      <w:pPr>
        <w:numPr>
          <w:ilvl w:val="0"/>
          <w:numId w:val="3"/>
        </w:numPr>
        <w:ind w:left="360" w:right="-1119" w:hanging="270"/>
        <w:contextualSpacing/>
        <w:rPr>
          <w:rFonts w:asciiTheme="minorHAnsi" w:hAnsiTheme="minorHAnsi"/>
          <w:b/>
          <w:sz w:val="22"/>
          <w:szCs w:val="22"/>
        </w:rPr>
      </w:pPr>
      <w:r w:rsidRPr="008E52BE">
        <w:rPr>
          <w:rFonts w:asciiTheme="minorHAnsi" w:hAnsiTheme="minorHAnsi"/>
          <w:b/>
          <w:sz w:val="22"/>
          <w:szCs w:val="22"/>
        </w:rPr>
        <w:t>Please state the subcommittees key findings/work/impact for the month:</w:t>
      </w:r>
    </w:p>
    <w:p w:rsidR="00984FEF" w:rsidRDefault="00984FEF" w:rsidP="00984FEF">
      <w:pPr>
        <w:pStyle w:val="ListParagraph"/>
        <w:numPr>
          <w:ilvl w:val="0"/>
          <w:numId w:val="5"/>
        </w:numPr>
        <w:ind w:left="720" w:right="-1119"/>
        <w:rPr>
          <w:rFonts w:asciiTheme="minorHAnsi" w:hAnsiTheme="minorHAnsi"/>
          <w:sz w:val="22"/>
          <w:szCs w:val="22"/>
        </w:rPr>
      </w:pPr>
      <w:r>
        <w:rPr>
          <w:rFonts w:asciiTheme="minorHAnsi" w:hAnsiTheme="minorHAnsi"/>
          <w:sz w:val="22"/>
          <w:szCs w:val="22"/>
        </w:rPr>
        <w:t>At its September meeting, the Healthcare Cost W</w:t>
      </w:r>
      <w:r w:rsidRPr="001A3C36">
        <w:rPr>
          <w:rFonts w:asciiTheme="minorHAnsi" w:hAnsiTheme="minorHAnsi"/>
          <w:sz w:val="22"/>
          <w:szCs w:val="22"/>
        </w:rPr>
        <w:t xml:space="preserve">orkgroup </w:t>
      </w:r>
      <w:r>
        <w:rPr>
          <w:rFonts w:asciiTheme="minorHAnsi" w:hAnsiTheme="minorHAnsi"/>
          <w:sz w:val="22"/>
          <w:szCs w:val="22"/>
        </w:rPr>
        <w:t>reached agreement on a set of principles and criteria that could be used to evaluate and potentially support infrastructure realignment plans.</w:t>
      </w:r>
      <w:r w:rsidRPr="001A3C36">
        <w:rPr>
          <w:rFonts w:asciiTheme="minorHAnsi" w:hAnsiTheme="minorHAnsi"/>
          <w:sz w:val="22"/>
          <w:szCs w:val="22"/>
        </w:rPr>
        <w:t xml:space="preserve"> </w:t>
      </w:r>
      <w:r>
        <w:rPr>
          <w:rFonts w:asciiTheme="minorHAnsi" w:hAnsiTheme="minorHAnsi"/>
          <w:sz w:val="22"/>
          <w:szCs w:val="22"/>
        </w:rPr>
        <w:t xml:space="preserve">Participants believe that this </w:t>
      </w:r>
      <w:r w:rsidRPr="001A3C36">
        <w:rPr>
          <w:rFonts w:asciiTheme="minorHAnsi" w:hAnsiTheme="minorHAnsi"/>
          <w:sz w:val="22"/>
          <w:szCs w:val="22"/>
        </w:rPr>
        <w:t xml:space="preserve">initiative will give entities another tool </w:t>
      </w:r>
      <w:r>
        <w:rPr>
          <w:rFonts w:asciiTheme="minorHAnsi" w:hAnsiTheme="minorHAnsi"/>
          <w:sz w:val="22"/>
          <w:szCs w:val="22"/>
        </w:rPr>
        <w:t xml:space="preserve">which </w:t>
      </w:r>
      <w:r w:rsidRPr="001A3C36">
        <w:rPr>
          <w:rFonts w:asciiTheme="minorHAnsi" w:hAnsiTheme="minorHAnsi"/>
          <w:sz w:val="22"/>
          <w:szCs w:val="22"/>
        </w:rPr>
        <w:t>they can choose to utilize when realigning health resources/infrastructure</w:t>
      </w:r>
      <w:r>
        <w:rPr>
          <w:rFonts w:asciiTheme="minorHAnsi" w:hAnsiTheme="minorHAnsi"/>
          <w:sz w:val="22"/>
          <w:szCs w:val="22"/>
        </w:rPr>
        <w:t>. W</w:t>
      </w:r>
      <w:r w:rsidRPr="001A3C36">
        <w:rPr>
          <w:rFonts w:asciiTheme="minorHAnsi" w:hAnsiTheme="minorHAnsi"/>
          <w:sz w:val="22"/>
          <w:szCs w:val="22"/>
        </w:rPr>
        <w:t>orkgroup participants believe that support from a multi-stakeholder organization can advance constructive community discussion around such proposed infrastructure changes</w:t>
      </w:r>
      <w:r>
        <w:rPr>
          <w:rFonts w:asciiTheme="minorHAnsi" w:hAnsiTheme="minorHAnsi"/>
          <w:sz w:val="22"/>
          <w:szCs w:val="22"/>
        </w:rPr>
        <w:t xml:space="preserve"> and also support efforts to appropriately align health resources in Maine</w:t>
      </w:r>
      <w:r w:rsidRPr="001A3C36">
        <w:rPr>
          <w:rFonts w:asciiTheme="minorHAnsi" w:hAnsiTheme="minorHAnsi"/>
          <w:sz w:val="22"/>
          <w:szCs w:val="22"/>
        </w:rPr>
        <w:t xml:space="preserve">. </w:t>
      </w:r>
      <w:r>
        <w:rPr>
          <w:rFonts w:asciiTheme="minorHAnsi" w:hAnsiTheme="minorHAnsi"/>
          <w:sz w:val="22"/>
          <w:szCs w:val="22"/>
        </w:rPr>
        <w:t>The workgroup recommended that the Maine Health Management Coalition be the steward of this effort, and that recommendation was presented to the Coalition board at its September 24 meeting. Board response to the recommendation was positive, and they have asked staff to develop an implementation plan for review at their October meeting.</w:t>
      </w:r>
    </w:p>
    <w:p w:rsidR="00984FEF" w:rsidRPr="006633B3" w:rsidRDefault="00984FEF" w:rsidP="00984FEF">
      <w:pPr>
        <w:pStyle w:val="ListParagraph"/>
        <w:numPr>
          <w:ilvl w:val="0"/>
          <w:numId w:val="5"/>
        </w:numPr>
        <w:ind w:left="360" w:right="-1119" w:firstLine="0"/>
        <w:rPr>
          <w:rFonts w:asciiTheme="minorHAnsi" w:hAnsiTheme="minorHAnsi"/>
          <w:sz w:val="22"/>
          <w:szCs w:val="22"/>
        </w:rPr>
      </w:pPr>
      <w:r w:rsidRPr="006633B3">
        <w:rPr>
          <w:rFonts w:asciiTheme="minorHAnsi" w:hAnsiTheme="minorHAnsi"/>
          <w:sz w:val="22"/>
          <w:szCs w:val="22"/>
        </w:rPr>
        <w:t>The Subcommittee on Multi-stakeholder Strategies did not meet in September.</w:t>
      </w:r>
    </w:p>
    <w:p w:rsidR="00984FEF" w:rsidRPr="009D1F63" w:rsidRDefault="00984FEF" w:rsidP="00984FEF">
      <w:pPr>
        <w:pStyle w:val="ListParagraph"/>
        <w:numPr>
          <w:ilvl w:val="0"/>
          <w:numId w:val="5"/>
        </w:numPr>
        <w:ind w:left="720" w:right="-1119"/>
        <w:rPr>
          <w:rFonts w:asciiTheme="minorHAnsi" w:hAnsiTheme="minorHAnsi"/>
          <w:sz w:val="22"/>
          <w:szCs w:val="22"/>
        </w:rPr>
      </w:pPr>
      <w:r w:rsidRPr="009D1F63">
        <w:rPr>
          <w:rFonts w:ascii="Calibri" w:hAnsi="Calibri"/>
          <w:color w:val="000000"/>
          <w:sz w:val="22"/>
          <w:szCs w:val="22"/>
        </w:rPr>
        <w:t xml:space="preserve">The Behavioral Healthcare Cost Workgroup </w:t>
      </w:r>
      <w:r>
        <w:rPr>
          <w:rFonts w:ascii="Calibri" w:hAnsi="Calibri"/>
          <w:color w:val="000000"/>
          <w:sz w:val="22"/>
          <w:szCs w:val="22"/>
        </w:rPr>
        <w:t>discussed how the data presented at its September 16 meeting</w:t>
      </w:r>
      <w:r w:rsidRPr="009D1F63">
        <w:rPr>
          <w:rFonts w:ascii="Calibri" w:hAnsi="Calibri"/>
          <w:color w:val="000000"/>
          <w:sz w:val="22"/>
          <w:szCs w:val="22"/>
        </w:rPr>
        <w:t xml:space="preserve"> should be expanded and refined in order to help clinicians better understand patient utilization and cost, and asked for a series of additional analyses to be conducted for the group’s next meeting.</w:t>
      </w:r>
    </w:p>
    <w:p w:rsidR="00984FEF" w:rsidRPr="008E52BE" w:rsidRDefault="00984FEF" w:rsidP="00984FEF">
      <w:pPr>
        <w:ind w:left="720"/>
        <w:contextualSpacing/>
        <w:rPr>
          <w:rFonts w:asciiTheme="minorHAnsi" w:hAnsiTheme="minorHAnsi"/>
          <w:b/>
          <w:sz w:val="22"/>
          <w:szCs w:val="22"/>
        </w:rPr>
      </w:pPr>
    </w:p>
    <w:p w:rsidR="00984FEF" w:rsidRPr="008E52BE" w:rsidRDefault="00984FEF" w:rsidP="00984FEF">
      <w:pPr>
        <w:numPr>
          <w:ilvl w:val="0"/>
          <w:numId w:val="3"/>
        </w:numPr>
        <w:ind w:left="360" w:right="-1119" w:hanging="270"/>
        <w:contextualSpacing/>
        <w:rPr>
          <w:rFonts w:asciiTheme="minorHAnsi" w:hAnsiTheme="minorHAnsi"/>
          <w:b/>
          <w:sz w:val="22"/>
          <w:szCs w:val="22"/>
        </w:rPr>
      </w:pPr>
      <w:r w:rsidRPr="008E52BE">
        <w:rPr>
          <w:rFonts w:asciiTheme="minorHAnsi" w:hAnsiTheme="minorHAnsi"/>
          <w:b/>
          <w:sz w:val="22"/>
          <w:szCs w:val="22"/>
        </w:rPr>
        <w:t>Please describe which SIM goals were the primary focus of the subcommittee, and how they may be impacted:</w:t>
      </w:r>
    </w:p>
    <w:p w:rsidR="00984FEF" w:rsidRDefault="00984FEF" w:rsidP="00984FEF">
      <w:pPr>
        <w:pStyle w:val="ListParagraph"/>
        <w:numPr>
          <w:ilvl w:val="0"/>
          <w:numId w:val="6"/>
        </w:numPr>
        <w:ind w:left="720" w:right="-1119"/>
        <w:rPr>
          <w:rFonts w:asciiTheme="minorHAnsi" w:hAnsiTheme="minorHAnsi"/>
          <w:sz w:val="22"/>
          <w:szCs w:val="22"/>
        </w:rPr>
      </w:pPr>
      <w:r w:rsidRPr="001A3C36">
        <w:rPr>
          <w:rFonts w:asciiTheme="minorHAnsi" w:hAnsiTheme="minorHAnsi"/>
          <w:sz w:val="22"/>
          <w:szCs w:val="22"/>
        </w:rPr>
        <w:t xml:space="preserve">The </w:t>
      </w:r>
      <w:r>
        <w:rPr>
          <w:rFonts w:asciiTheme="minorHAnsi" w:hAnsiTheme="minorHAnsi"/>
          <w:sz w:val="22"/>
          <w:szCs w:val="22"/>
        </w:rPr>
        <w:t xml:space="preserve">main focus of the </w:t>
      </w:r>
      <w:r w:rsidRPr="001A3C36">
        <w:rPr>
          <w:rFonts w:asciiTheme="minorHAnsi" w:hAnsiTheme="minorHAnsi"/>
          <w:sz w:val="22"/>
          <w:szCs w:val="22"/>
        </w:rPr>
        <w:t xml:space="preserve">Healthcare Cost Workgroup’s </w:t>
      </w:r>
      <w:r>
        <w:rPr>
          <w:rFonts w:asciiTheme="minorHAnsi" w:hAnsiTheme="minorHAnsi"/>
          <w:sz w:val="22"/>
          <w:szCs w:val="22"/>
        </w:rPr>
        <w:t>work was presentation of the group’s infrastructure recommendation to the Coalition board.</w:t>
      </w:r>
    </w:p>
    <w:p w:rsidR="00984FEF" w:rsidRDefault="00984FEF" w:rsidP="00984FEF">
      <w:pPr>
        <w:pStyle w:val="ListParagraph"/>
        <w:numPr>
          <w:ilvl w:val="0"/>
          <w:numId w:val="6"/>
        </w:numPr>
        <w:ind w:left="720" w:right="-1119"/>
        <w:rPr>
          <w:rFonts w:asciiTheme="minorHAnsi" w:hAnsiTheme="minorHAnsi"/>
          <w:sz w:val="22"/>
          <w:szCs w:val="22"/>
        </w:rPr>
      </w:pPr>
      <w:r>
        <w:rPr>
          <w:rFonts w:asciiTheme="minorHAnsi" w:hAnsiTheme="minorHAnsi"/>
          <w:sz w:val="22"/>
          <w:szCs w:val="22"/>
        </w:rPr>
        <w:t>The Subcommittee on Multi-stakeholder Strategies did not meet in September.</w:t>
      </w:r>
    </w:p>
    <w:p w:rsidR="00984FEF" w:rsidRPr="00423A18" w:rsidRDefault="00984FEF" w:rsidP="00984FEF">
      <w:pPr>
        <w:pStyle w:val="ListParagraph"/>
        <w:numPr>
          <w:ilvl w:val="0"/>
          <w:numId w:val="6"/>
        </w:numPr>
        <w:ind w:left="720" w:right="-1119"/>
        <w:rPr>
          <w:rFonts w:asciiTheme="minorHAnsi" w:hAnsiTheme="minorHAnsi"/>
          <w:sz w:val="22"/>
          <w:szCs w:val="22"/>
        </w:rPr>
      </w:pPr>
      <w:r>
        <w:rPr>
          <w:rFonts w:asciiTheme="minorHAnsi" w:hAnsiTheme="minorHAnsi"/>
          <w:sz w:val="22"/>
          <w:szCs w:val="22"/>
        </w:rPr>
        <w:t xml:space="preserve">The Behavioral Healthcare Cost Workgroup’s efforts continued to focus on identifying data and analyses around utilization and cost that can help clinicians develop a more comprehensive picture of patients’ services and thereby provide more cost-effective care. </w:t>
      </w:r>
    </w:p>
    <w:p w:rsidR="00984FEF" w:rsidRPr="008E52BE" w:rsidRDefault="00984FEF" w:rsidP="00984FEF">
      <w:pPr>
        <w:ind w:right="-1119"/>
        <w:rPr>
          <w:rFonts w:asciiTheme="minorHAnsi" w:hAnsiTheme="minorHAnsi"/>
          <w:b/>
          <w:sz w:val="22"/>
          <w:szCs w:val="22"/>
        </w:rPr>
      </w:pPr>
    </w:p>
    <w:p w:rsidR="00984FEF" w:rsidRPr="008E52BE" w:rsidRDefault="00984FEF" w:rsidP="00984FEF">
      <w:pPr>
        <w:numPr>
          <w:ilvl w:val="0"/>
          <w:numId w:val="3"/>
        </w:numPr>
        <w:ind w:left="360" w:right="-1119" w:hanging="270"/>
        <w:contextualSpacing/>
        <w:rPr>
          <w:rFonts w:asciiTheme="minorHAnsi" w:hAnsiTheme="minorHAnsi"/>
          <w:b/>
          <w:sz w:val="22"/>
          <w:szCs w:val="22"/>
        </w:rPr>
      </w:pPr>
      <w:r w:rsidRPr="008E52BE">
        <w:rPr>
          <w:rFonts w:asciiTheme="minorHAnsi" w:hAnsiTheme="minorHAnsi"/>
          <w:b/>
          <w:sz w:val="22"/>
          <w:szCs w:val="22"/>
        </w:rPr>
        <w:t>Please state the subcommittees challenges for the month:</w:t>
      </w:r>
    </w:p>
    <w:p w:rsidR="00984FEF" w:rsidRPr="001A3C36" w:rsidRDefault="00984FEF" w:rsidP="00984FEF">
      <w:pPr>
        <w:pStyle w:val="ListParagraph"/>
        <w:numPr>
          <w:ilvl w:val="0"/>
          <w:numId w:val="7"/>
        </w:numPr>
        <w:ind w:left="720" w:right="-1119"/>
        <w:rPr>
          <w:rFonts w:asciiTheme="minorHAnsi" w:hAnsiTheme="minorHAnsi"/>
          <w:sz w:val="22"/>
          <w:szCs w:val="22"/>
        </w:rPr>
      </w:pPr>
      <w:r>
        <w:rPr>
          <w:rFonts w:asciiTheme="minorHAnsi" w:hAnsiTheme="minorHAnsi"/>
          <w:sz w:val="22"/>
          <w:szCs w:val="22"/>
        </w:rPr>
        <w:t>No major challenges to report.</w:t>
      </w:r>
      <w:r w:rsidRPr="001A3C36">
        <w:rPr>
          <w:rFonts w:asciiTheme="minorHAnsi" w:hAnsiTheme="minorHAnsi"/>
          <w:sz w:val="22"/>
          <w:szCs w:val="22"/>
        </w:rPr>
        <w:t xml:space="preserve"> </w:t>
      </w:r>
    </w:p>
    <w:p w:rsidR="00984FEF" w:rsidRPr="008E52BE" w:rsidRDefault="00984FEF" w:rsidP="00984FEF">
      <w:pPr>
        <w:ind w:left="360" w:right="-1119"/>
        <w:rPr>
          <w:rFonts w:asciiTheme="minorHAnsi" w:hAnsiTheme="minorHAnsi"/>
          <w:sz w:val="22"/>
          <w:szCs w:val="22"/>
        </w:rPr>
      </w:pPr>
    </w:p>
    <w:p w:rsidR="00984FEF" w:rsidRPr="008E52BE" w:rsidRDefault="00984FEF" w:rsidP="00984FEF">
      <w:pPr>
        <w:numPr>
          <w:ilvl w:val="0"/>
          <w:numId w:val="3"/>
        </w:numPr>
        <w:ind w:left="360" w:right="-1119" w:hanging="270"/>
        <w:contextualSpacing/>
        <w:rPr>
          <w:rFonts w:asciiTheme="minorHAnsi" w:hAnsiTheme="minorHAnsi"/>
          <w:b/>
          <w:sz w:val="22"/>
          <w:szCs w:val="22"/>
        </w:rPr>
      </w:pPr>
      <w:r w:rsidRPr="008E52BE">
        <w:rPr>
          <w:rFonts w:asciiTheme="minorHAnsi" w:hAnsiTheme="minorHAnsi"/>
          <w:b/>
          <w:sz w:val="22"/>
          <w:szCs w:val="22"/>
        </w:rPr>
        <w:t>Please state the subcommittees risks for the month:</w:t>
      </w:r>
    </w:p>
    <w:p w:rsidR="00984FEF" w:rsidRPr="001A3C36" w:rsidRDefault="00984FEF" w:rsidP="00984FEF">
      <w:pPr>
        <w:pStyle w:val="ListParagraph"/>
        <w:numPr>
          <w:ilvl w:val="0"/>
          <w:numId w:val="7"/>
        </w:numPr>
        <w:ind w:left="720"/>
        <w:rPr>
          <w:rFonts w:asciiTheme="minorHAnsi" w:hAnsiTheme="minorHAnsi"/>
          <w:sz w:val="22"/>
          <w:szCs w:val="22"/>
        </w:rPr>
      </w:pPr>
      <w:r w:rsidRPr="001A3C36">
        <w:rPr>
          <w:rFonts w:asciiTheme="minorHAnsi" w:hAnsiTheme="minorHAnsi"/>
          <w:sz w:val="22"/>
          <w:szCs w:val="22"/>
        </w:rPr>
        <w:t>No risks identified.</w:t>
      </w:r>
    </w:p>
    <w:p w:rsidR="00984FEF" w:rsidRPr="008E52BE" w:rsidRDefault="00984FEF" w:rsidP="00984FEF">
      <w:pPr>
        <w:ind w:left="720"/>
        <w:contextualSpacing/>
        <w:rPr>
          <w:rFonts w:asciiTheme="minorHAnsi" w:hAnsiTheme="minorHAnsi"/>
          <w:b/>
          <w:sz w:val="22"/>
          <w:szCs w:val="22"/>
        </w:rPr>
      </w:pPr>
    </w:p>
    <w:p w:rsidR="00984FEF" w:rsidRPr="008E52BE" w:rsidRDefault="00984FEF" w:rsidP="00984FEF">
      <w:pPr>
        <w:numPr>
          <w:ilvl w:val="0"/>
          <w:numId w:val="3"/>
        </w:numPr>
        <w:ind w:left="360" w:right="-1119" w:hanging="270"/>
        <w:contextualSpacing/>
        <w:rPr>
          <w:rFonts w:asciiTheme="minorHAnsi" w:hAnsiTheme="minorHAnsi"/>
          <w:b/>
          <w:sz w:val="22"/>
          <w:szCs w:val="22"/>
        </w:rPr>
      </w:pPr>
      <w:r w:rsidRPr="008E52BE">
        <w:rPr>
          <w:rFonts w:asciiTheme="minorHAnsi" w:hAnsiTheme="minorHAnsi"/>
          <w:b/>
          <w:sz w:val="22"/>
          <w:szCs w:val="22"/>
        </w:rPr>
        <w:t>Please summarize the goals for next month’s subcommittee meeting:</w:t>
      </w:r>
    </w:p>
    <w:p w:rsidR="00984FEF" w:rsidRDefault="00984FEF" w:rsidP="00984FEF">
      <w:pPr>
        <w:pStyle w:val="ListParagraph"/>
        <w:numPr>
          <w:ilvl w:val="0"/>
          <w:numId w:val="7"/>
        </w:numPr>
        <w:tabs>
          <w:tab w:val="left" w:pos="720"/>
        </w:tabs>
        <w:ind w:left="720"/>
        <w:rPr>
          <w:rFonts w:asciiTheme="minorHAnsi" w:hAnsiTheme="minorHAnsi"/>
          <w:sz w:val="22"/>
          <w:szCs w:val="22"/>
        </w:rPr>
      </w:pPr>
      <w:r>
        <w:rPr>
          <w:rFonts w:asciiTheme="minorHAnsi" w:hAnsiTheme="minorHAnsi"/>
          <w:sz w:val="22"/>
          <w:szCs w:val="22"/>
        </w:rPr>
        <w:t xml:space="preserve">The </w:t>
      </w:r>
      <w:r w:rsidRPr="001A3C36">
        <w:rPr>
          <w:rFonts w:asciiTheme="minorHAnsi" w:hAnsiTheme="minorHAnsi"/>
          <w:sz w:val="22"/>
          <w:szCs w:val="22"/>
        </w:rPr>
        <w:t xml:space="preserve">Healthcare Cost Workgroup </w:t>
      </w:r>
      <w:r>
        <w:rPr>
          <w:rFonts w:asciiTheme="minorHAnsi" w:hAnsiTheme="minorHAnsi"/>
          <w:sz w:val="22"/>
          <w:szCs w:val="22"/>
        </w:rPr>
        <w:t xml:space="preserve">next meets in October, when it will begin a discussion of consumer engagement strategies that could potentially reduce healthcare costs. Given the breadth of topics included under the consumer engagement umbrella, the group’s initial work </w:t>
      </w:r>
      <w:r w:rsidRPr="00CD40C8">
        <w:rPr>
          <w:rFonts w:asciiTheme="minorHAnsi" w:hAnsiTheme="minorHAnsi"/>
          <w:sz w:val="22"/>
          <w:szCs w:val="22"/>
        </w:rPr>
        <w:t>will involve a review of a</w:t>
      </w:r>
      <w:r w:rsidRPr="00CD40C8">
        <w:rPr>
          <w:rFonts w:asciiTheme="minorHAnsi" w:hAnsiTheme="minorHAnsi" w:cstheme="minorHAnsi"/>
          <w:sz w:val="22"/>
          <w:szCs w:val="22"/>
        </w:rPr>
        <w:t xml:space="preserve"> patient engagement strategy framework</w:t>
      </w:r>
      <w:r>
        <w:rPr>
          <w:rFonts w:asciiTheme="minorHAnsi" w:hAnsiTheme="minorHAnsi"/>
          <w:sz w:val="22"/>
          <w:szCs w:val="22"/>
        </w:rPr>
        <w:t xml:space="preserve"> (including potential cost impacts) that can be used to identify areas of focus, as well as an update on other SIM-supported consumer engagement efforts. </w:t>
      </w:r>
    </w:p>
    <w:p w:rsidR="00984FEF" w:rsidRDefault="00984FEF" w:rsidP="00984FEF">
      <w:pPr>
        <w:pStyle w:val="ListParagraph"/>
        <w:numPr>
          <w:ilvl w:val="0"/>
          <w:numId w:val="7"/>
        </w:numPr>
        <w:tabs>
          <w:tab w:val="left" w:pos="720"/>
        </w:tabs>
        <w:ind w:left="720"/>
        <w:rPr>
          <w:rFonts w:asciiTheme="minorHAnsi" w:hAnsiTheme="minorHAnsi"/>
          <w:sz w:val="22"/>
          <w:szCs w:val="22"/>
        </w:rPr>
      </w:pPr>
      <w:r>
        <w:rPr>
          <w:rFonts w:asciiTheme="minorHAnsi" w:hAnsiTheme="minorHAnsi"/>
          <w:sz w:val="22"/>
          <w:szCs w:val="22"/>
        </w:rPr>
        <w:t>The Subcommittee on Multi-stakeholder Strategies, will meet later in October or early November (the original October 14 meeting date is being rescheduled due to participant scheduling conflicts), when it will continue its review of strategies that various stakeholder groups can undertake together or individually to contain costs. The subcommittee hopes to finish its work at its next meeting, and present its recommendations to the Healthcare Cost Workgroup at its December meeting.</w:t>
      </w:r>
    </w:p>
    <w:p w:rsidR="00984FEF" w:rsidRDefault="00984FEF" w:rsidP="00984FEF">
      <w:pPr>
        <w:pStyle w:val="ListParagraph"/>
        <w:numPr>
          <w:ilvl w:val="0"/>
          <w:numId w:val="7"/>
        </w:numPr>
        <w:tabs>
          <w:tab w:val="left" w:pos="720"/>
        </w:tabs>
        <w:ind w:left="720"/>
        <w:rPr>
          <w:rFonts w:asciiTheme="minorHAnsi" w:hAnsiTheme="minorHAnsi"/>
          <w:sz w:val="22"/>
          <w:szCs w:val="22"/>
        </w:rPr>
      </w:pPr>
      <w:r>
        <w:rPr>
          <w:rFonts w:asciiTheme="minorHAnsi" w:hAnsiTheme="minorHAnsi"/>
          <w:sz w:val="22"/>
          <w:szCs w:val="22"/>
        </w:rPr>
        <w:t xml:space="preserve">The Behavioral Healthcare Cost Workgroup will meet in November, when it will continue its review of additional cost and utilization data that it has asked the Coalition’s Data Department to develop. </w:t>
      </w:r>
    </w:p>
    <w:p w:rsidR="00984FEF" w:rsidRPr="00157565" w:rsidRDefault="00984FEF" w:rsidP="00984FEF">
      <w:pPr>
        <w:rPr>
          <w:rFonts w:asciiTheme="minorHAnsi" w:hAnsiTheme="minorHAnsi"/>
          <w:sz w:val="22"/>
          <w:szCs w:val="22"/>
        </w:rPr>
      </w:pPr>
    </w:p>
    <w:p w:rsidR="00984FEF" w:rsidRDefault="00984FEF" w:rsidP="00E86EBE"/>
    <w:p w:rsidR="00984FEF" w:rsidRDefault="00984FEF" w:rsidP="00E86EBE"/>
    <w:p w:rsidR="00984FEF" w:rsidRDefault="009F13A5" w:rsidP="009F13A5">
      <w:pPr>
        <w:tabs>
          <w:tab w:val="left" w:pos="1920"/>
        </w:tabs>
      </w:pPr>
      <w:r>
        <w:tab/>
      </w:r>
    </w:p>
    <w:p w:rsidR="009F13A5" w:rsidRDefault="009F13A5" w:rsidP="009F13A5">
      <w:pPr>
        <w:tabs>
          <w:tab w:val="left" w:pos="1920"/>
        </w:tabs>
      </w:pPr>
    </w:p>
    <w:p w:rsidR="009F13A5" w:rsidRDefault="009F13A5" w:rsidP="009F13A5">
      <w:pPr>
        <w:tabs>
          <w:tab w:val="left" w:pos="1920"/>
        </w:tabs>
      </w:pPr>
    </w:p>
    <w:p w:rsidR="009F13A5" w:rsidRDefault="009F13A5" w:rsidP="009F13A5">
      <w:pPr>
        <w:tabs>
          <w:tab w:val="left" w:pos="1920"/>
        </w:tabs>
      </w:pPr>
    </w:p>
    <w:p w:rsidR="009F13A5" w:rsidRDefault="009F13A5" w:rsidP="009F13A5">
      <w:pPr>
        <w:tabs>
          <w:tab w:val="left" w:pos="1920"/>
        </w:tabs>
      </w:pPr>
    </w:p>
    <w:p w:rsidR="009F13A5" w:rsidRDefault="009F13A5" w:rsidP="009F13A5">
      <w:pPr>
        <w:tabs>
          <w:tab w:val="left" w:pos="1920"/>
        </w:tabs>
      </w:pPr>
    </w:p>
    <w:p w:rsidR="009F13A5" w:rsidRDefault="009F13A5" w:rsidP="009F13A5">
      <w:pPr>
        <w:tabs>
          <w:tab w:val="left" w:pos="1920"/>
        </w:tabs>
      </w:pPr>
    </w:p>
    <w:p w:rsidR="009F13A5" w:rsidRDefault="009F13A5" w:rsidP="009F13A5">
      <w:pPr>
        <w:tabs>
          <w:tab w:val="left" w:pos="1920"/>
        </w:tabs>
      </w:pPr>
    </w:p>
    <w:p w:rsidR="009F13A5" w:rsidRDefault="009F13A5" w:rsidP="009F13A5">
      <w:pPr>
        <w:tabs>
          <w:tab w:val="left" w:pos="1920"/>
        </w:tabs>
      </w:pPr>
    </w:p>
    <w:p w:rsidR="009F13A5" w:rsidRDefault="009F13A5" w:rsidP="009F13A5">
      <w:pPr>
        <w:tabs>
          <w:tab w:val="left" w:pos="1920"/>
        </w:tabs>
      </w:pPr>
    </w:p>
    <w:p w:rsidR="009F13A5" w:rsidRDefault="009F13A5" w:rsidP="009F13A5">
      <w:pPr>
        <w:tabs>
          <w:tab w:val="left" w:pos="1920"/>
        </w:tabs>
      </w:pPr>
    </w:p>
    <w:p w:rsidR="009F13A5" w:rsidRDefault="009F13A5" w:rsidP="009F13A5">
      <w:pPr>
        <w:tabs>
          <w:tab w:val="left" w:pos="1920"/>
        </w:tabs>
      </w:pPr>
    </w:p>
    <w:p w:rsidR="009F13A5" w:rsidRDefault="009F13A5" w:rsidP="009F13A5">
      <w:pPr>
        <w:tabs>
          <w:tab w:val="left" w:pos="1920"/>
        </w:tabs>
      </w:pPr>
    </w:p>
    <w:p w:rsidR="009F13A5" w:rsidRDefault="009F13A5" w:rsidP="009F13A5">
      <w:pPr>
        <w:tabs>
          <w:tab w:val="left" w:pos="1920"/>
        </w:tabs>
      </w:pPr>
    </w:p>
    <w:p w:rsidR="009F13A5" w:rsidRDefault="009F13A5" w:rsidP="009F13A5">
      <w:pPr>
        <w:tabs>
          <w:tab w:val="left" w:pos="1920"/>
        </w:tabs>
      </w:pPr>
    </w:p>
    <w:p w:rsidR="009F13A5" w:rsidRDefault="009F13A5" w:rsidP="009F13A5">
      <w:pPr>
        <w:tabs>
          <w:tab w:val="left" w:pos="1920"/>
        </w:tabs>
      </w:pPr>
    </w:p>
    <w:p w:rsidR="009F13A5" w:rsidRDefault="009F13A5" w:rsidP="009F13A5">
      <w:pPr>
        <w:tabs>
          <w:tab w:val="left" w:pos="1920"/>
        </w:tabs>
      </w:pPr>
    </w:p>
    <w:p w:rsidR="009F13A5" w:rsidRDefault="009F13A5" w:rsidP="009F13A5">
      <w:pPr>
        <w:tabs>
          <w:tab w:val="left" w:pos="1920"/>
        </w:tabs>
      </w:pPr>
    </w:p>
    <w:p w:rsidR="009F13A5" w:rsidRDefault="009F13A5" w:rsidP="009F13A5">
      <w:pPr>
        <w:tabs>
          <w:tab w:val="left" w:pos="1920"/>
        </w:tabs>
      </w:pPr>
    </w:p>
    <w:p w:rsidR="009F13A5" w:rsidRDefault="009F13A5" w:rsidP="009F13A5">
      <w:pPr>
        <w:tabs>
          <w:tab w:val="left" w:pos="1920"/>
        </w:tabs>
      </w:pPr>
    </w:p>
    <w:p w:rsidR="009F13A5" w:rsidRDefault="009F13A5" w:rsidP="009F13A5">
      <w:pPr>
        <w:tabs>
          <w:tab w:val="left" w:pos="1920"/>
        </w:tabs>
      </w:pPr>
    </w:p>
    <w:p w:rsidR="009F13A5" w:rsidRDefault="009F13A5" w:rsidP="009F13A5">
      <w:pPr>
        <w:tabs>
          <w:tab w:val="left" w:pos="1920"/>
        </w:tabs>
      </w:pPr>
    </w:p>
    <w:p w:rsidR="009F13A5" w:rsidRPr="009F6264" w:rsidRDefault="009F13A5" w:rsidP="009F13A5">
      <w:pPr>
        <w:pStyle w:val="Heading1"/>
        <w:jc w:val="center"/>
        <w:rPr>
          <w:b/>
          <w:sz w:val="28"/>
          <w:szCs w:val="28"/>
        </w:rPr>
      </w:pPr>
      <w:r>
        <w:rPr>
          <w:b/>
          <w:sz w:val="28"/>
          <w:szCs w:val="28"/>
        </w:rPr>
        <w:t>Value-Based Insurance Design</w:t>
      </w:r>
      <w:r w:rsidRPr="009F6264">
        <w:rPr>
          <w:b/>
          <w:sz w:val="28"/>
          <w:szCs w:val="28"/>
        </w:rPr>
        <w:t xml:space="preserve"> SIM Subcommittee Monthly</w:t>
      </w:r>
      <w:r>
        <w:rPr>
          <w:b/>
          <w:sz w:val="28"/>
          <w:szCs w:val="28"/>
        </w:rPr>
        <w:t xml:space="preserve"> Summary for Steering Committee: Sept/Oct 2015</w:t>
      </w:r>
    </w:p>
    <w:p w:rsidR="009F13A5" w:rsidRDefault="009F13A5" w:rsidP="009F13A5">
      <w:pPr>
        <w:ind w:right="-1119"/>
        <w:jc w:val="center"/>
        <w:rPr>
          <w:b/>
          <w:sz w:val="28"/>
          <w:szCs w:val="28"/>
        </w:rPr>
      </w:pPr>
    </w:p>
    <w:p w:rsidR="009F13A5" w:rsidRDefault="009F13A5" w:rsidP="009F13A5">
      <w:pPr>
        <w:pBdr>
          <w:top w:val="single" w:sz="4" w:space="1" w:color="auto"/>
          <w:left w:val="single" w:sz="4" w:space="4" w:color="auto"/>
          <w:bottom w:val="single" w:sz="4" w:space="1" w:color="auto"/>
          <w:right w:val="single" w:sz="4" w:space="4" w:color="auto"/>
        </w:pBdr>
      </w:pPr>
      <w:r>
        <w:t xml:space="preserve">Meeting date:  </w:t>
      </w:r>
      <w:r>
        <w:rPr>
          <w:b/>
        </w:rPr>
        <w:t xml:space="preserve">VBID workgroups met October 9 (Wellness), October 13 (Administrative Simplification) and October 15 (Clinical).  </w:t>
      </w:r>
    </w:p>
    <w:p w:rsidR="009F13A5" w:rsidRDefault="009F13A5" w:rsidP="009F13A5">
      <w:pPr>
        <w:pBdr>
          <w:top w:val="single" w:sz="4" w:space="1" w:color="auto"/>
          <w:left w:val="single" w:sz="4" w:space="4" w:color="auto"/>
          <w:bottom w:val="single" w:sz="4" w:space="1" w:color="auto"/>
          <w:right w:val="single" w:sz="4" w:space="4" w:color="auto"/>
        </w:pBdr>
      </w:pPr>
      <w:r>
        <w:t>Number of participants: 31</w:t>
      </w:r>
    </w:p>
    <w:p w:rsidR="009F13A5" w:rsidRDefault="009F13A5" w:rsidP="009F13A5">
      <w:pPr>
        <w:pBdr>
          <w:top w:val="single" w:sz="4" w:space="1" w:color="auto"/>
          <w:left w:val="single" w:sz="4" w:space="4" w:color="auto"/>
          <w:bottom w:val="single" w:sz="4" w:space="1" w:color="auto"/>
          <w:right w:val="single" w:sz="4" w:space="4" w:color="auto"/>
        </w:pBdr>
      </w:pPr>
      <w:r>
        <w:t xml:space="preserve">Organizations Represented: Aliant, </w:t>
      </w:r>
      <w:proofErr w:type="spellStart"/>
      <w:r>
        <w:t>HealthWise</w:t>
      </w:r>
      <w:proofErr w:type="spellEnd"/>
      <w:r>
        <w:t xml:space="preserve">, Aetna, Ethicon, Portland Gastroenterology, </w:t>
      </w:r>
      <w:proofErr w:type="spellStart"/>
      <w:r>
        <w:t>Geisinger</w:t>
      </w:r>
      <w:proofErr w:type="spellEnd"/>
      <w:r>
        <w:t xml:space="preserve">, HPHC, Cigna, Maine Optometric Assoc., SIM, Anthem, </w:t>
      </w:r>
      <w:proofErr w:type="spellStart"/>
      <w:r>
        <w:t>Synernet</w:t>
      </w:r>
      <w:proofErr w:type="spellEnd"/>
      <w:r>
        <w:t xml:space="preserve">, MMC, Beacon Health, </w:t>
      </w:r>
      <w:proofErr w:type="spellStart"/>
      <w:r>
        <w:t>MaineCare</w:t>
      </w:r>
      <w:proofErr w:type="spellEnd"/>
      <w:r>
        <w:t xml:space="preserve">, </w:t>
      </w:r>
      <w:proofErr w:type="spellStart"/>
      <w:r>
        <w:t>MidCoast</w:t>
      </w:r>
      <w:proofErr w:type="spellEnd"/>
      <w:r>
        <w:t xml:space="preserve"> Health, MEABT, PCHC, Lean Healthcare East, MGMH, Maine CDC, St. Mary’s</w:t>
      </w:r>
    </w:p>
    <w:p w:rsidR="009F13A5" w:rsidRDefault="009F13A5" w:rsidP="009F13A5"/>
    <w:p w:rsidR="009F13A5" w:rsidRDefault="009F13A5" w:rsidP="009F13A5">
      <w:pPr>
        <w:pStyle w:val="ListParagraph"/>
        <w:numPr>
          <w:ilvl w:val="0"/>
          <w:numId w:val="9"/>
        </w:numPr>
        <w:ind w:right="-1119"/>
        <w:rPr>
          <w:b/>
        </w:rPr>
      </w:pPr>
      <w:r w:rsidRPr="002E4B0B">
        <w:rPr>
          <w:b/>
        </w:rPr>
        <w:t xml:space="preserve">Please state the subcommittee’s strategic focus for the month: </w:t>
      </w:r>
      <w:r w:rsidRPr="001F25CC">
        <w:t>The VBID Clinical workgroup continued reviewing a list of 200+ potential exclusions/limitations under the VBID plan.  This will result in identifying items that are commonly excluded by all payers and produce a list of services where there is currently variance across plans in coverage rules.  Once discrepancies are identified, we will seek evidence supporting the efficacy of services to reach consensus on whether to exclude, limit, or cover a specific service.  The Administrative Simplification workgroup participants have been reviewing a standardized New Provider Enrollment Application to streamline credentialed provider enrollment with health plans.  In addition, they are reviewing a summary guide specific to each payer’s enrollment requirements and a general tip sheet for items providers will need to start the enrollment process for any payer.  These tools will be accessible through a single website for easy, one-stop access to enroll with all major commercial health plans operating in Maine.  The Wellness workgroup was updated on activities occurring with the benefit design and administrative improvements.</w:t>
      </w:r>
    </w:p>
    <w:p w:rsidR="009F13A5" w:rsidRPr="002E4B0B" w:rsidRDefault="009F13A5" w:rsidP="009F13A5">
      <w:pPr>
        <w:pStyle w:val="ListParagraph"/>
        <w:ind w:left="360" w:right="-1119"/>
        <w:rPr>
          <w:b/>
        </w:rPr>
      </w:pPr>
    </w:p>
    <w:p w:rsidR="009F13A5" w:rsidRPr="003F7002" w:rsidRDefault="009F13A5" w:rsidP="009F13A5">
      <w:pPr>
        <w:pStyle w:val="ListParagraph"/>
        <w:numPr>
          <w:ilvl w:val="0"/>
          <w:numId w:val="9"/>
        </w:numPr>
        <w:ind w:left="360" w:right="-1119" w:hanging="270"/>
        <w:rPr>
          <w:b/>
        </w:rPr>
      </w:pPr>
      <w:r w:rsidRPr="003F7002">
        <w:rPr>
          <w:b/>
        </w:rPr>
        <w:t>Please state the subcommittee’s key findings/work/impact for the month:  S</w:t>
      </w:r>
      <w:r w:rsidRPr="001F25CC">
        <w:t xml:space="preserve">everal health plans completed review of services they currently exclude from their full service business to consider </w:t>
      </w:r>
      <w:proofErr w:type="gramStart"/>
      <w:r w:rsidRPr="001F25CC">
        <w:t>for  exclusion</w:t>
      </w:r>
      <w:proofErr w:type="gramEnd"/>
      <w:r w:rsidRPr="001F25CC">
        <w:t xml:space="preserve">/limitation under the VBID plan and provided their feedback.  As a result of this review, we are finding some health plans list specific services for exclusion while some are generalized exclusions by category.  Having a standard set of excluded services through VBID will result in less complexity for providers in billing and appeal processes.  Likewise, a standardized provider enrollment application, summary guides, and a tip sheet accessible through a single internet platform will result in increased efficiency for providers in completing one form to submit to multiple payers and having necessary information at their fingertips.  </w:t>
      </w:r>
    </w:p>
    <w:p w:rsidR="009F13A5" w:rsidRPr="008810C4" w:rsidRDefault="009F13A5" w:rsidP="009F13A5">
      <w:pPr>
        <w:pStyle w:val="ListParagraph"/>
        <w:rPr>
          <w:b/>
        </w:rPr>
      </w:pPr>
    </w:p>
    <w:p w:rsidR="009F13A5" w:rsidRPr="001F25CC" w:rsidRDefault="009F13A5" w:rsidP="009F13A5">
      <w:pPr>
        <w:pStyle w:val="ListParagraph"/>
        <w:numPr>
          <w:ilvl w:val="0"/>
          <w:numId w:val="9"/>
        </w:numPr>
        <w:ind w:left="360" w:right="-1119" w:hanging="270"/>
      </w:pPr>
      <w:r w:rsidRPr="002F27B8">
        <w:rPr>
          <w:b/>
        </w:rPr>
        <w:t xml:space="preserve">Please </w:t>
      </w:r>
      <w:r>
        <w:rPr>
          <w:b/>
        </w:rPr>
        <w:t xml:space="preserve">describe which SIM goals </w:t>
      </w:r>
      <w:proofErr w:type="gramStart"/>
      <w:r>
        <w:rPr>
          <w:b/>
        </w:rPr>
        <w:t>were the primary focus</w:t>
      </w:r>
      <w:proofErr w:type="gramEnd"/>
      <w:r>
        <w:rPr>
          <w:b/>
        </w:rPr>
        <w:t xml:space="preserve"> of the subcommittee, and how they may be impacted</w:t>
      </w:r>
      <w:r w:rsidRPr="002F27B8">
        <w:rPr>
          <w:b/>
        </w:rPr>
        <w:t>:</w:t>
      </w:r>
      <w:r>
        <w:rPr>
          <w:b/>
        </w:rPr>
        <w:t xml:space="preserve"> </w:t>
      </w:r>
      <w:r w:rsidRPr="001F25CC">
        <w:rPr>
          <w:i/>
        </w:rPr>
        <w:t>MHMC 18.1: Develop a consensus recommendation, supported by payers and providers, focusing on administrative simplification.</w:t>
      </w:r>
      <w:r w:rsidRPr="001F25CC">
        <w:t xml:space="preserve">  The Administrative Simplification workgroup with participants from all of the major health plans in Maine, providers and others, has reached consensus on three tools to improve tasks associated with provider enrollment.  Currently, it is necessary for providers to complete a separate and distinct application to enroll with each health plan.  If assistance with the application or process is needed, the provider must access additional information by going through each health plan’s proprietary website.  All health plans have agreed to accept the single application and to have their individual web links and requirements on a summary that is located in the same location as the single application.  The summary will have active links directly to the plan’s site, but the provider can access it through a single platform.  The Clinical team is developing a list of exclusions and limitation for VBID based on consensus to cover or exclude.  While this sets a category to define non-covered benefits under the plan; consistency among the payers who offer this VBID model will result in administrative simplification for providers.</w:t>
      </w:r>
    </w:p>
    <w:p w:rsidR="009F13A5" w:rsidRPr="000C4386" w:rsidRDefault="009F13A5" w:rsidP="009F13A5">
      <w:pPr>
        <w:ind w:left="90" w:right="-1119"/>
        <w:rPr>
          <w:b/>
        </w:rPr>
      </w:pPr>
    </w:p>
    <w:p w:rsidR="009F13A5" w:rsidRPr="001F25CC" w:rsidRDefault="009F13A5" w:rsidP="009F13A5">
      <w:pPr>
        <w:pStyle w:val="ListParagraph"/>
        <w:numPr>
          <w:ilvl w:val="0"/>
          <w:numId w:val="9"/>
        </w:numPr>
        <w:ind w:left="360" w:right="-1119" w:hanging="270"/>
      </w:pPr>
      <w:r w:rsidRPr="002F27B8">
        <w:rPr>
          <w:b/>
        </w:rPr>
        <w:t xml:space="preserve">Please state </w:t>
      </w:r>
      <w:r>
        <w:rPr>
          <w:b/>
        </w:rPr>
        <w:t>the subcommittee’s challenges for the month</w:t>
      </w:r>
      <w:r w:rsidRPr="002F27B8">
        <w:rPr>
          <w:b/>
        </w:rPr>
        <w:t>:</w:t>
      </w:r>
      <w:r>
        <w:rPr>
          <w:b/>
        </w:rPr>
        <w:t xml:space="preserve">  </w:t>
      </w:r>
      <w:r w:rsidRPr="001F25CC">
        <w:t xml:space="preserve">National health plans may be challenged with identifying </w:t>
      </w:r>
      <w:proofErr w:type="gramStart"/>
      <w:r w:rsidRPr="001F25CC">
        <w:t>appropriate  internal</w:t>
      </w:r>
      <w:proofErr w:type="gramEnd"/>
      <w:r w:rsidRPr="001F25CC">
        <w:t xml:space="preserve"> workflows specific to their organization to accept a standardized provider application for Maine.  </w:t>
      </w:r>
    </w:p>
    <w:p w:rsidR="009F13A5" w:rsidRPr="001F25CC" w:rsidRDefault="009F13A5" w:rsidP="009F13A5">
      <w:pPr>
        <w:ind w:right="-1119"/>
      </w:pPr>
    </w:p>
    <w:p w:rsidR="009F13A5" w:rsidRPr="00263331" w:rsidRDefault="009F13A5" w:rsidP="009F13A5">
      <w:pPr>
        <w:pStyle w:val="ListParagraph"/>
        <w:numPr>
          <w:ilvl w:val="0"/>
          <w:numId w:val="9"/>
        </w:numPr>
        <w:ind w:left="360" w:right="-1119" w:hanging="270"/>
        <w:rPr>
          <w:b/>
        </w:rPr>
      </w:pPr>
      <w:r w:rsidRPr="00263331">
        <w:rPr>
          <w:b/>
        </w:rPr>
        <w:t xml:space="preserve">Please state the subcommittee’s risks for the month:  </w:t>
      </w:r>
      <w:r w:rsidRPr="001F25CC">
        <w:t>Until the new tools for administrative simplification are complete and tested, we are still assessing functional requirements to identify unanticipated problems.  Testing with health plans who will be receiving information from the new application is planned for late October/early November.  Testing is also required to ensure the many active web links on the summary guides connect and function correctly</w:t>
      </w:r>
      <w:r>
        <w:rPr>
          <w:b/>
        </w:rPr>
        <w:t>.</w:t>
      </w:r>
    </w:p>
    <w:p w:rsidR="009F13A5" w:rsidRPr="009C093F" w:rsidRDefault="009F13A5" w:rsidP="009F13A5">
      <w:pPr>
        <w:pStyle w:val="ListParagraph"/>
        <w:rPr>
          <w:b/>
        </w:rPr>
      </w:pPr>
    </w:p>
    <w:p w:rsidR="009F13A5" w:rsidRPr="001F25CC" w:rsidRDefault="009F13A5" w:rsidP="009F13A5">
      <w:pPr>
        <w:pStyle w:val="ListParagraph"/>
        <w:numPr>
          <w:ilvl w:val="0"/>
          <w:numId w:val="9"/>
        </w:numPr>
        <w:ind w:left="360" w:right="-1119" w:hanging="270"/>
      </w:pPr>
      <w:r>
        <w:rPr>
          <w:b/>
        </w:rPr>
        <w:t xml:space="preserve">Please summarize the goals for next month’s subcommittee meeting:  </w:t>
      </w:r>
      <w:r w:rsidRPr="001F25CC">
        <w:t>The Clinical workgroup will continue reviewing potential services for exclusion/limitation under the VBID plan.  For the services that have been reviewed and remain open pending additional information or supporting evidence, pertinent information will be shared with the group to aid in reaching consensus decisions.  The Administrative Simplification team will finalize the New Provider Enrollment application, Enrollment Summary guides, and the Tip Sheet to prepare for building these online tools for testing and implementation.</w:t>
      </w:r>
    </w:p>
    <w:p w:rsidR="009F13A5" w:rsidRDefault="009F13A5" w:rsidP="009F13A5">
      <w:pPr>
        <w:pStyle w:val="ListParagraph"/>
        <w:rPr>
          <w:b/>
        </w:rPr>
      </w:pPr>
    </w:p>
    <w:p w:rsidR="009F13A5" w:rsidRDefault="009F13A5" w:rsidP="009F13A5">
      <w:pPr>
        <w:pStyle w:val="ListParagraph"/>
        <w:ind w:left="360" w:right="-1119"/>
        <w:rPr>
          <w:b/>
        </w:rPr>
      </w:pPr>
    </w:p>
    <w:p w:rsidR="009F13A5" w:rsidRPr="0025654C" w:rsidRDefault="009F13A5" w:rsidP="009F13A5">
      <w:pPr>
        <w:pStyle w:val="ListParagraph"/>
        <w:rPr>
          <w:b/>
        </w:rPr>
      </w:pPr>
    </w:p>
    <w:p w:rsidR="009F13A5" w:rsidRPr="0025654C" w:rsidRDefault="009F13A5" w:rsidP="009F13A5">
      <w:pPr>
        <w:ind w:right="-1119"/>
        <w:rPr>
          <w:b/>
        </w:rPr>
      </w:pPr>
    </w:p>
    <w:p w:rsidR="009F13A5" w:rsidRDefault="009F13A5" w:rsidP="009F13A5">
      <w:pPr>
        <w:pStyle w:val="ListParagraph"/>
        <w:ind w:left="360" w:right="-1119"/>
        <w:rPr>
          <w:b/>
        </w:rPr>
      </w:pPr>
    </w:p>
    <w:p w:rsidR="009F13A5" w:rsidRDefault="009F13A5" w:rsidP="009F13A5"/>
    <w:p w:rsidR="00984FEF" w:rsidRDefault="00984FEF" w:rsidP="00E86EBE"/>
    <w:p w:rsidR="00984FEF" w:rsidRDefault="00984FEF" w:rsidP="00E86EBE"/>
    <w:p w:rsidR="00984FEF" w:rsidRDefault="00984FEF" w:rsidP="00E86EBE"/>
    <w:p w:rsidR="00984FEF" w:rsidRDefault="00984FEF" w:rsidP="00E86EBE"/>
    <w:p w:rsidR="00984FEF" w:rsidRDefault="00984FEF" w:rsidP="00E86EBE"/>
    <w:p w:rsidR="00984FEF" w:rsidRDefault="00984FEF" w:rsidP="00E86EBE"/>
    <w:p w:rsidR="00984FEF" w:rsidRDefault="00984FEF" w:rsidP="00E86EBE"/>
    <w:p w:rsidR="00984FEF" w:rsidRDefault="00984FEF" w:rsidP="00E86EBE"/>
    <w:p w:rsidR="00984FEF" w:rsidRDefault="00984FEF" w:rsidP="00E86EBE"/>
    <w:p w:rsidR="00984FEF" w:rsidRDefault="00984FEF" w:rsidP="00E86EBE"/>
    <w:p w:rsidR="00984FEF" w:rsidRDefault="00984FEF" w:rsidP="00E86EBE"/>
    <w:p w:rsidR="00984FEF" w:rsidRDefault="00984FEF" w:rsidP="00E86EBE"/>
    <w:p w:rsidR="00984FEF" w:rsidRDefault="00984FEF" w:rsidP="00E86EBE"/>
    <w:p w:rsidR="00984FEF" w:rsidRDefault="00984FEF" w:rsidP="00E86EBE"/>
    <w:p w:rsidR="00984FEF" w:rsidRDefault="00984FEF" w:rsidP="00E86EBE"/>
    <w:p w:rsidR="00984FEF" w:rsidRDefault="00984FEF" w:rsidP="00E86EBE"/>
    <w:p w:rsidR="00984FEF" w:rsidRDefault="00984FEF" w:rsidP="00E86EBE"/>
    <w:p w:rsidR="00984FEF" w:rsidRDefault="00984FEF" w:rsidP="00E86EBE"/>
    <w:p w:rsidR="00984FEF" w:rsidRDefault="00984FEF" w:rsidP="00E86EBE"/>
    <w:p w:rsidR="00984FEF" w:rsidRDefault="00984FEF" w:rsidP="00984FEF">
      <w:pPr>
        <w:pStyle w:val="Heading1"/>
        <w:jc w:val="center"/>
        <w:rPr>
          <w:b/>
          <w:sz w:val="28"/>
          <w:szCs w:val="28"/>
        </w:rPr>
      </w:pPr>
      <w:r>
        <w:rPr>
          <w:b/>
          <w:sz w:val="28"/>
          <w:szCs w:val="28"/>
        </w:rPr>
        <w:t>Pathways to Excellence, Behavioral Health Steering Committee, September, 2015</w:t>
      </w:r>
    </w:p>
    <w:p w:rsidR="00984FEF" w:rsidRPr="009F6264" w:rsidRDefault="00984FEF" w:rsidP="00984FEF">
      <w:pPr>
        <w:pStyle w:val="Heading1"/>
        <w:jc w:val="center"/>
        <w:rPr>
          <w:b/>
          <w:sz w:val="28"/>
          <w:szCs w:val="28"/>
        </w:rPr>
      </w:pPr>
      <w:r w:rsidRPr="009F6264">
        <w:rPr>
          <w:b/>
          <w:sz w:val="28"/>
          <w:szCs w:val="28"/>
        </w:rPr>
        <w:t xml:space="preserve"> SIM Subcommittee Monthly Summary for Steering Committee </w:t>
      </w:r>
    </w:p>
    <w:p w:rsidR="00984FEF" w:rsidRDefault="00984FEF" w:rsidP="00984FEF">
      <w:pPr>
        <w:ind w:right="-1119"/>
        <w:jc w:val="center"/>
        <w:rPr>
          <w:b/>
          <w:sz w:val="28"/>
          <w:szCs w:val="28"/>
        </w:rPr>
      </w:pPr>
    </w:p>
    <w:p w:rsidR="00984FEF" w:rsidRDefault="00984FEF" w:rsidP="00984FEF">
      <w:pPr>
        <w:pBdr>
          <w:top w:val="single" w:sz="4" w:space="1" w:color="auto"/>
          <w:left w:val="single" w:sz="4" w:space="4" w:color="auto"/>
          <w:bottom w:val="single" w:sz="4" w:space="1" w:color="auto"/>
          <w:right w:val="single" w:sz="4" w:space="4" w:color="auto"/>
        </w:pBdr>
      </w:pPr>
      <w:r>
        <w:t>Meeting date: Pathways to Excellence, Crossover Committee meeting held on September 30, 2015</w:t>
      </w:r>
    </w:p>
    <w:p w:rsidR="00984FEF" w:rsidRDefault="00984FEF" w:rsidP="00984FEF">
      <w:pPr>
        <w:pBdr>
          <w:top w:val="single" w:sz="4" w:space="1" w:color="auto"/>
          <w:left w:val="single" w:sz="4" w:space="4" w:color="auto"/>
          <w:bottom w:val="single" w:sz="4" w:space="1" w:color="auto"/>
          <w:right w:val="single" w:sz="4" w:space="4" w:color="auto"/>
        </w:pBdr>
      </w:pPr>
      <w:r>
        <w:t>Number of participants: 18</w:t>
      </w:r>
    </w:p>
    <w:p w:rsidR="00984FEF" w:rsidRPr="00382C14" w:rsidRDefault="00984FEF" w:rsidP="00984FEF">
      <w:r>
        <w:t>Organizations Represented</w:t>
      </w:r>
      <w:proofErr w:type="gramStart"/>
      <w:r>
        <w:t xml:space="preserve">: </w:t>
      </w:r>
      <w:r w:rsidRPr="00382C14">
        <w:rPr>
          <w:b/>
        </w:rPr>
        <w:t>:</w:t>
      </w:r>
      <w:proofErr w:type="gramEnd"/>
      <w:r w:rsidRPr="00382C14">
        <w:rPr>
          <w:b/>
        </w:rPr>
        <w:t xml:space="preserve"> </w:t>
      </w:r>
      <w:r>
        <w:t xml:space="preserve"> </w:t>
      </w:r>
      <w:proofErr w:type="spellStart"/>
      <w:r>
        <w:t>MeHAF</w:t>
      </w:r>
      <w:proofErr w:type="spellEnd"/>
      <w:r>
        <w:t xml:space="preserve">, Martin’s Point, DHHS, </w:t>
      </w:r>
      <w:proofErr w:type="spellStart"/>
      <w:r>
        <w:t>MaineCare</w:t>
      </w:r>
      <w:proofErr w:type="spellEnd"/>
      <w:r>
        <w:t xml:space="preserve">, SIM, OMS, Mercy, </w:t>
      </w:r>
      <w:proofErr w:type="spellStart"/>
      <w:r>
        <w:t>MaineGeneral</w:t>
      </w:r>
      <w:proofErr w:type="spellEnd"/>
      <w:r>
        <w:t>, CMMHS, NAMI, MHMC.</w:t>
      </w:r>
    </w:p>
    <w:p w:rsidR="00984FEF" w:rsidRDefault="00984FEF" w:rsidP="00984FEF">
      <w:pPr>
        <w:pBdr>
          <w:top w:val="single" w:sz="4" w:space="1" w:color="auto"/>
          <w:left w:val="single" w:sz="4" w:space="4" w:color="auto"/>
          <w:bottom w:val="single" w:sz="4" w:space="1" w:color="auto"/>
          <w:right w:val="single" w:sz="4" w:space="4" w:color="auto"/>
        </w:pBdr>
      </w:pPr>
    </w:p>
    <w:p w:rsidR="00984FEF" w:rsidRDefault="00984FEF" w:rsidP="00984FEF"/>
    <w:p w:rsidR="00984FEF" w:rsidRPr="00984FEF" w:rsidRDefault="00984FEF" w:rsidP="00984FEF">
      <w:pPr>
        <w:ind w:left="90" w:right="-1119"/>
        <w:rPr>
          <w:rFonts w:asciiTheme="minorHAnsi" w:hAnsiTheme="minorHAnsi"/>
          <w:b/>
        </w:rPr>
      </w:pPr>
      <w:r w:rsidRPr="00984FEF">
        <w:rPr>
          <w:rFonts w:asciiTheme="minorHAnsi" w:hAnsiTheme="minorHAnsi"/>
          <w:b/>
        </w:rPr>
        <w:t xml:space="preserve">Please state the subcommittee’s strategic focus for the month: </w:t>
      </w:r>
    </w:p>
    <w:p w:rsidR="00984FEF" w:rsidRPr="00984FEF" w:rsidRDefault="00984FEF" w:rsidP="00984FEF">
      <w:pPr>
        <w:pStyle w:val="ListParagraph"/>
        <w:numPr>
          <w:ilvl w:val="0"/>
          <w:numId w:val="8"/>
        </w:numPr>
        <w:ind w:right="-1119"/>
        <w:rPr>
          <w:rFonts w:asciiTheme="minorHAnsi" w:hAnsiTheme="minorHAnsi"/>
        </w:rPr>
      </w:pPr>
      <w:r w:rsidRPr="00984FEF">
        <w:rPr>
          <w:rFonts w:asciiTheme="minorHAnsi" w:hAnsiTheme="minorHAnsi"/>
        </w:rPr>
        <w:t>Crossover Subcommittee: The strategic focus for September for the Crossover Subcommittee was to discuss the possibility of primary care beginning to report on behavioral health domains; ADHD for children and depression for adults were discussed at meeting</w:t>
      </w:r>
    </w:p>
    <w:p w:rsidR="00984FEF" w:rsidRPr="00984FEF" w:rsidRDefault="00984FEF" w:rsidP="00984FEF">
      <w:pPr>
        <w:pStyle w:val="ListParagraph"/>
        <w:numPr>
          <w:ilvl w:val="1"/>
          <w:numId w:val="8"/>
        </w:numPr>
        <w:ind w:right="-1119"/>
        <w:rPr>
          <w:rFonts w:asciiTheme="minorHAnsi" w:hAnsiTheme="minorHAnsi"/>
        </w:rPr>
      </w:pPr>
      <w:r w:rsidRPr="00984FEF">
        <w:rPr>
          <w:rFonts w:asciiTheme="minorHAnsi" w:hAnsiTheme="minorHAnsi"/>
        </w:rPr>
        <w:t>Continue to review attestation forms sent in for publicly reporting The Pathways to Excellence, Crossover Subcommittee’s behavioral health integration icon. Follow up with sites with incomplete forms.</w:t>
      </w:r>
    </w:p>
    <w:p w:rsidR="00984FEF" w:rsidRPr="00984FEF" w:rsidRDefault="00984FEF" w:rsidP="00984FEF">
      <w:pPr>
        <w:ind w:right="-1119"/>
        <w:rPr>
          <w:rFonts w:asciiTheme="minorHAnsi" w:hAnsiTheme="minorHAnsi"/>
        </w:rPr>
      </w:pPr>
      <w:r w:rsidRPr="00984FEF">
        <w:rPr>
          <w:rFonts w:asciiTheme="minorHAnsi" w:hAnsiTheme="minorHAnsi"/>
        </w:rPr>
        <w:t>2. PTE Behavioral Health Steering Committee: The strategic focus for September:</w:t>
      </w:r>
    </w:p>
    <w:p w:rsidR="00984FEF" w:rsidRPr="00984FEF" w:rsidRDefault="00984FEF" w:rsidP="009F13A5">
      <w:pPr>
        <w:pStyle w:val="ListParagraph"/>
        <w:numPr>
          <w:ilvl w:val="1"/>
          <w:numId w:val="9"/>
        </w:numPr>
        <w:ind w:right="-1119"/>
        <w:rPr>
          <w:rFonts w:asciiTheme="minorHAnsi" w:hAnsiTheme="minorHAnsi"/>
        </w:rPr>
      </w:pPr>
      <w:r w:rsidRPr="00984FEF">
        <w:rPr>
          <w:rFonts w:asciiTheme="minorHAnsi" w:hAnsiTheme="minorHAnsi"/>
        </w:rPr>
        <w:t>To finalize mailing (letter of invitation, new domain graphic and attestation form) to licensed behavioral health outpatient mental health and substance abuse providers in Maine from PTE BH Steering Committee regarding Behavioral Health public reporting attestation questions for 2016 including the addition of the 4</w:t>
      </w:r>
      <w:r w:rsidRPr="00984FEF">
        <w:rPr>
          <w:rFonts w:asciiTheme="minorHAnsi" w:hAnsiTheme="minorHAnsi"/>
          <w:vertAlign w:val="superscript"/>
        </w:rPr>
        <w:t>th</w:t>
      </w:r>
      <w:r w:rsidRPr="00984FEF">
        <w:rPr>
          <w:rFonts w:asciiTheme="minorHAnsi" w:hAnsiTheme="minorHAnsi"/>
        </w:rPr>
        <w:t xml:space="preserve"> domain of Diagnosis/Condition Specific. </w:t>
      </w:r>
    </w:p>
    <w:p w:rsidR="00984FEF" w:rsidRPr="00984FEF" w:rsidRDefault="00984FEF" w:rsidP="009F13A5">
      <w:pPr>
        <w:pStyle w:val="ListParagraph"/>
        <w:numPr>
          <w:ilvl w:val="1"/>
          <w:numId w:val="9"/>
        </w:numPr>
        <w:ind w:right="-1119"/>
        <w:rPr>
          <w:rFonts w:asciiTheme="minorHAnsi" w:hAnsiTheme="minorHAnsi"/>
        </w:rPr>
      </w:pPr>
      <w:r w:rsidRPr="00984FEF">
        <w:rPr>
          <w:rFonts w:asciiTheme="minorHAnsi" w:hAnsiTheme="minorHAnsi"/>
        </w:rPr>
        <w:t>To meet with key behavioral health agencies and associations in order to increase participation in and involvement with public reporting.</w:t>
      </w:r>
    </w:p>
    <w:p w:rsidR="00984FEF" w:rsidRPr="00984FEF" w:rsidRDefault="00984FEF" w:rsidP="009F13A5">
      <w:pPr>
        <w:pStyle w:val="ListParagraph"/>
        <w:numPr>
          <w:ilvl w:val="1"/>
          <w:numId w:val="9"/>
        </w:numPr>
        <w:ind w:right="-1119"/>
        <w:rPr>
          <w:rFonts w:asciiTheme="minorHAnsi" w:hAnsiTheme="minorHAnsi"/>
        </w:rPr>
      </w:pPr>
      <w:r w:rsidRPr="00984FEF">
        <w:rPr>
          <w:rFonts w:asciiTheme="minorHAnsi" w:hAnsiTheme="minorHAnsi"/>
        </w:rPr>
        <w:t xml:space="preserve">To meet with SIM partners to align goals and develop awareness of other </w:t>
      </w:r>
      <w:proofErr w:type="spellStart"/>
      <w:r w:rsidRPr="00984FEF">
        <w:rPr>
          <w:rFonts w:asciiTheme="minorHAnsi" w:hAnsiTheme="minorHAnsi"/>
        </w:rPr>
        <w:t>intitatives</w:t>
      </w:r>
      <w:proofErr w:type="spellEnd"/>
    </w:p>
    <w:p w:rsidR="00984FEF" w:rsidRPr="00984FEF" w:rsidRDefault="00984FEF" w:rsidP="00984FEF">
      <w:pPr>
        <w:ind w:left="1080" w:right="-1119"/>
      </w:pPr>
    </w:p>
    <w:p w:rsidR="00984FEF" w:rsidRPr="00984FEF" w:rsidRDefault="00984FEF" w:rsidP="00984FEF">
      <w:pPr>
        <w:ind w:right="-1119"/>
      </w:pPr>
    </w:p>
    <w:p w:rsidR="00984FEF" w:rsidRPr="00984FEF" w:rsidRDefault="00984FEF" w:rsidP="00984FEF">
      <w:pPr>
        <w:ind w:right="-1119"/>
        <w:rPr>
          <w:b/>
        </w:rPr>
      </w:pPr>
      <w:r w:rsidRPr="00984FEF">
        <w:rPr>
          <w:b/>
        </w:rPr>
        <w:t xml:space="preserve">Please state the </w:t>
      </w:r>
      <w:proofErr w:type="gramStart"/>
      <w:r w:rsidRPr="00984FEF">
        <w:rPr>
          <w:b/>
        </w:rPr>
        <w:t>subcommittees</w:t>
      </w:r>
      <w:proofErr w:type="gramEnd"/>
      <w:r w:rsidRPr="00984FEF">
        <w:rPr>
          <w:b/>
        </w:rPr>
        <w:t xml:space="preserve"> key findings/work/impact for the month: </w:t>
      </w:r>
    </w:p>
    <w:p w:rsidR="00984FEF" w:rsidRPr="00984FEF" w:rsidRDefault="00984FEF" w:rsidP="009F13A5">
      <w:pPr>
        <w:pStyle w:val="ListParagraph"/>
        <w:numPr>
          <w:ilvl w:val="1"/>
          <w:numId w:val="9"/>
        </w:numPr>
        <w:ind w:right="-1119"/>
        <w:rPr>
          <w:rFonts w:asciiTheme="minorHAnsi" w:hAnsiTheme="minorHAnsi"/>
        </w:rPr>
      </w:pPr>
      <w:r w:rsidRPr="00984FEF">
        <w:rPr>
          <w:rFonts w:asciiTheme="minorHAnsi" w:hAnsiTheme="minorHAnsi"/>
        </w:rPr>
        <w:t xml:space="preserve">MHMC was able to finalize documents for mailing for 2016 public reporting for quality in behavioral health. </w:t>
      </w:r>
    </w:p>
    <w:p w:rsidR="00984FEF" w:rsidRPr="00984FEF" w:rsidRDefault="00984FEF" w:rsidP="009F13A5">
      <w:pPr>
        <w:pStyle w:val="ListParagraph"/>
        <w:numPr>
          <w:ilvl w:val="1"/>
          <w:numId w:val="9"/>
        </w:numPr>
        <w:ind w:right="-1119"/>
        <w:rPr>
          <w:rFonts w:asciiTheme="minorHAnsi" w:hAnsiTheme="minorHAnsi"/>
        </w:rPr>
      </w:pPr>
      <w:r w:rsidRPr="00984FEF">
        <w:rPr>
          <w:rFonts w:asciiTheme="minorHAnsi" w:hAnsiTheme="minorHAnsi"/>
        </w:rPr>
        <w:t>The Crossover Committee agreed to bring forward the idea of measuring depression for adults and ADHD for children to the Clinician’s Steering Committee meeting in November for consideration in primary care.</w:t>
      </w:r>
    </w:p>
    <w:p w:rsidR="00984FEF" w:rsidRPr="00984FEF" w:rsidRDefault="00984FEF" w:rsidP="00984FEF">
      <w:pPr>
        <w:pStyle w:val="ListParagraph"/>
        <w:rPr>
          <w:b/>
        </w:rPr>
      </w:pPr>
    </w:p>
    <w:p w:rsidR="00984FEF" w:rsidRPr="00984FEF" w:rsidRDefault="00984FEF" w:rsidP="00984FEF">
      <w:pPr>
        <w:ind w:right="-1119"/>
        <w:rPr>
          <w:b/>
        </w:rPr>
      </w:pPr>
      <w:r w:rsidRPr="00984FEF">
        <w:rPr>
          <w:b/>
        </w:rPr>
        <w:t xml:space="preserve">Please describe which SIM goals </w:t>
      </w:r>
      <w:proofErr w:type="gramStart"/>
      <w:r w:rsidRPr="00984FEF">
        <w:rPr>
          <w:b/>
        </w:rPr>
        <w:t>were the primary focus</w:t>
      </w:r>
      <w:proofErr w:type="gramEnd"/>
      <w:r w:rsidRPr="00984FEF">
        <w:rPr>
          <w:b/>
        </w:rPr>
        <w:t xml:space="preserve"> of the subcommittee, and how they may be impacted:</w:t>
      </w:r>
    </w:p>
    <w:p w:rsidR="00984FEF" w:rsidRPr="00984FEF" w:rsidRDefault="00984FEF" w:rsidP="009F13A5">
      <w:pPr>
        <w:pStyle w:val="ListParagraph"/>
        <w:numPr>
          <w:ilvl w:val="1"/>
          <w:numId w:val="9"/>
        </w:numPr>
        <w:ind w:right="-1119"/>
        <w:rPr>
          <w:rFonts w:asciiTheme="minorHAnsi" w:hAnsiTheme="minorHAnsi"/>
        </w:rPr>
      </w:pPr>
      <w:r w:rsidRPr="00984FEF">
        <w:rPr>
          <w:rFonts w:asciiTheme="minorHAnsi" w:hAnsiTheme="minorHAnsi"/>
        </w:rPr>
        <w:t>To continue the publicly reporting of meaningful behavioral health quality measures beyond original goal of January 2015.</w:t>
      </w:r>
    </w:p>
    <w:p w:rsidR="00984FEF" w:rsidRPr="00984FEF" w:rsidRDefault="00984FEF" w:rsidP="009F13A5">
      <w:pPr>
        <w:pStyle w:val="ListParagraph"/>
        <w:numPr>
          <w:ilvl w:val="1"/>
          <w:numId w:val="9"/>
        </w:numPr>
        <w:ind w:right="-1119"/>
        <w:rPr>
          <w:rFonts w:asciiTheme="minorHAnsi" w:hAnsiTheme="minorHAnsi"/>
        </w:rPr>
      </w:pPr>
      <w:r w:rsidRPr="00984FEF">
        <w:rPr>
          <w:rFonts w:asciiTheme="minorHAnsi" w:hAnsiTheme="minorHAnsi"/>
        </w:rPr>
        <w:t>To increase the number of behavioral health providers participating in public reporting</w:t>
      </w:r>
    </w:p>
    <w:p w:rsidR="00984FEF" w:rsidRPr="00984FEF" w:rsidRDefault="00984FEF" w:rsidP="00984FEF">
      <w:pPr>
        <w:pStyle w:val="ListParagraph"/>
        <w:ind w:left="2160" w:right="-1119"/>
      </w:pPr>
    </w:p>
    <w:p w:rsidR="00984FEF" w:rsidRPr="00984FEF" w:rsidRDefault="00984FEF" w:rsidP="00984FEF">
      <w:pPr>
        <w:ind w:right="-1119"/>
        <w:rPr>
          <w:b/>
        </w:rPr>
      </w:pPr>
    </w:p>
    <w:p w:rsidR="00984FEF" w:rsidRPr="00984FEF" w:rsidRDefault="00984FEF" w:rsidP="00984FEF">
      <w:pPr>
        <w:ind w:right="-1119"/>
        <w:rPr>
          <w:b/>
        </w:rPr>
      </w:pPr>
      <w:r w:rsidRPr="00984FEF">
        <w:rPr>
          <w:b/>
        </w:rPr>
        <w:t xml:space="preserve">Please state the </w:t>
      </w:r>
      <w:proofErr w:type="gramStart"/>
      <w:r w:rsidRPr="00984FEF">
        <w:rPr>
          <w:b/>
        </w:rPr>
        <w:t>subcommittees</w:t>
      </w:r>
      <w:proofErr w:type="gramEnd"/>
      <w:r w:rsidRPr="00984FEF">
        <w:rPr>
          <w:b/>
        </w:rPr>
        <w:t xml:space="preserve"> challenges for the month:</w:t>
      </w:r>
    </w:p>
    <w:p w:rsidR="00984FEF" w:rsidRPr="00984FEF" w:rsidRDefault="00984FEF" w:rsidP="009F13A5">
      <w:pPr>
        <w:pStyle w:val="ListParagraph"/>
        <w:numPr>
          <w:ilvl w:val="1"/>
          <w:numId w:val="9"/>
        </w:numPr>
        <w:ind w:right="-1119"/>
        <w:rPr>
          <w:rFonts w:asciiTheme="minorHAnsi" w:hAnsiTheme="minorHAnsi"/>
        </w:rPr>
      </w:pPr>
      <w:r w:rsidRPr="00984FEF">
        <w:rPr>
          <w:rFonts w:asciiTheme="minorHAnsi" w:hAnsiTheme="minorHAnsi"/>
        </w:rPr>
        <w:t xml:space="preserve">An alternate strategy was researched for the PTE Behavioral Health Claims Subcommittee on the possibility of reporting on an ADHD claims based measure. The MHMC data team reported on this at the Crossover Subcommittee meeting. Unfortunately, it is very challenging to tie together the claim for a child being diagnosed with ADHD with the claim for medication – both of which are necessary to measure the 30 day follow-up. Alternatives will still be considered. </w:t>
      </w:r>
    </w:p>
    <w:p w:rsidR="00984FEF" w:rsidRPr="00984FEF" w:rsidRDefault="00984FEF" w:rsidP="00984FEF">
      <w:pPr>
        <w:ind w:left="90" w:right="-1119"/>
      </w:pPr>
    </w:p>
    <w:p w:rsidR="00984FEF" w:rsidRPr="00984FEF" w:rsidRDefault="00984FEF" w:rsidP="00984FEF">
      <w:pPr>
        <w:ind w:right="-1119"/>
        <w:rPr>
          <w:b/>
        </w:rPr>
      </w:pPr>
      <w:r w:rsidRPr="00984FEF">
        <w:rPr>
          <w:b/>
        </w:rPr>
        <w:t xml:space="preserve">Please state the </w:t>
      </w:r>
      <w:proofErr w:type="gramStart"/>
      <w:r w:rsidRPr="00984FEF">
        <w:rPr>
          <w:b/>
        </w:rPr>
        <w:t>subcommittees</w:t>
      </w:r>
      <w:proofErr w:type="gramEnd"/>
      <w:r w:rsidRPr="00984FEF">
        <w:rPr>
          <w:b/>
        </w:rPr>
        <w:t xml:space="preserve"> risks for the month:</w:t>
      </w:r>
    </w:p>
    <w:p w:rsidR="00984FEF" w:rsidRPr="00984FEF" w:rsidRDefault="00984FEF" w:rsidP="009F13A5">
      <w:pPr>
        <w:pStyle w:val="ListParagraph"/>
        <w:numPr>
          <w:ilvl w:val="1"/>
          <w:numId w:val="9"/>
        </w:numPr>
        <w:ind w:right="-1119"/>
      </w:pPr>
      <w:r w:rsidRPr="00984FEF">
        <w:rPr>
          <w:rFonts w:asciiTheme="minorHAnsi" w:hAnsiTheme="minorHAnsi"/>
        </w:rPr>
        <w:t xml:space="preserve">The risk in September continues to be the complicated nature of Behavioral Health Claims data. </w:t>
      </w:r>
    </w:p>
    <w:p w:rsidR="00984FEF" w:rsidRPr="00984FEF" w:rsidRDefault="00984FEF" w:rsidP="00984FEF">
      <w:pPr>
        <w:ind w:right="-1119"/>
        <w:rPr>
          <w:b/>
        </w:rPr>
      </w:pPr>
      <w:r>
        <w:rPr>
          <w:b/>
        </w:rPr>
        <w:br/>
      </w:r>
      <w:r w:rsidRPr="00984FEF">
        <w:rPr>
          <w:b/>
        </w:rPr>
        <w:t xml:space="preserve">Please summarize the goals for next month’s subcommittee meeting: </w:t>
      </w:r>
    </w:p>
    <w:p w:rsidR="00984FEF" w:rsidRPr="00984FEF" w:rsidRDefault="00984FEF" w:rsidP="009F13A5">
      <w:pPr>
        <w:pStyle w:val="ListParagraph"/>
        <w:numPr>
          <w:ilvl w:val="1"/>
          <w:numId w:val="9"/>
        </w:numPr>
        <w:ind w:right="-1119"/>
        <w:rPr>
          <w:rFonts w:asciiTheme="minorHAnsi" w:hAnsiTheme="minorHAnsi"/>
        </w:rPr>
      </w:pPr>
      <w:r w:rsidRPr="00984FEF">
        <w:rPr>
          <w:rFonts w:asciiTheme="minorHAnsi" w:hAnsiTheme="minorHAnsi"/>
        </w:rPr>
        <w:t xml:space="preserve">The Pathways to Excellence, Steering Committee meeting will meet on October 14th to discuss ways to expand the providers currently reporting on BH </w:t>
      </w:r>
      <w:proofErr w:type="spellStart"/>
      <w:r w:rsidRPr="00984FEF">
        <w:rPr>
          <w:rFonts w:asciiTheme="minorHAnsi" w:hAnsiTheme="minorHAnsi"/>
        </w:rPr>
        <w:t>GetBetterMaine</w:t>
      </w:r>
      <w:proofErr w:type="spellEnd"/>
      <w:r w:rsidRPr="00984FEF">
        <w:rPr>
          <w:rFonts w:asciiTheme="minorHAnsi" w:hAnsiTheme="minorHAnsi"/>
        </w:rPr>
        <w:t xml:space="preserve"> for 2017. </w:t>
      </w:r>
    </w:p>
    <w:p w:rsidR="00984FEF" w:rsidRPr="00984FEF" w:rsidRDefault="00984FEF" w:rsidP="009F13A5">
      <w:pPr>
        <w:pStyle w:val="ListParagraph"/>
        <w:numPr>
          <w:ilvl w:val="1"/>
          <w:numId w:val="9"/>
        </w:numPr>
        <w:ind w:right="-1119"/>
        <w:rPr>
          <w:rFonts w:asciiTheme="minorHAnsi" w:hAnsiTheme="minorHAnsi"/>
        </w:rPr>
      </w:pPr>
      <w:r w:rsidRPr="00984FEF">
        <w:rPr>
          <w:rFonts w:asciiTheme="minorHAnsi" w:hAnsiTheme="minorHAnsi"/>
        </w:rPr>
        <w:t xml:space="preserve">The mailing for the 2016 Behavioral Health attestation forms will be sent to licensed outpatient mental health and substance abuse providers in Maine in early October. </w:t>
      </w:r>
    </w:p>
    <w:p w:rsidR="00984FEF" w:rsidRDefault="00984FEF" w:rsidP="00984FEF"/>
    <w:p w:rsidR="00984FEF" w:rsidRDefault="00984FEF" w:rsidP="00E86EBE"/>
    <w:sectPr w:rsidR="00984FEF" w:rsidSect="00984FEF">
      <w:pgSz w:w="15840" w:h="12240" w:orient="landscape"/>
      <w:pgMar w:top="36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3692B"/>
    <w:multiLevelType w:val="hybridMultilevel"/>
    <w:tmpl w:val="F4D08B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F81152"/>
    <w:multiLevelType w:val="hybridMultilevel"/>
    <w:tmpl w:val="63DA2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A25FB0"/>
    <w:multiLevelType w:val="hybridMultilevel"/>
    <w:tmpl w:val="D024A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B767612"/>
    <w:multiLevelType w:val="hybridMultilevel"/>
    <w:tmpl w:val="B5B21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0821B46"/>
    <w:multiLevelType w:val="hybridMultilevel"/>
    <w:tmpl w:val="11ECC6F6"/>
    <w:lvl w:ilvl="0" w:tplc="34AABA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866885"/>
    <w:multiLevelType w:val="hybridMultilevel"/>
    <w:tmpl w:val="F4D08B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761E95"/>
    <w:multiLevelType w:val="hybridMultilevel"/>
    <w:tmpl w:val="961E6874"/>
    <w:lvl w:ilvl="0" w:tplc="71BA7D18">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7C0353B3"/>
    <w:multiLevelType w:val="hybridMultilevel"/>
    <w:tmpl w:val="9BA81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EF0173F"/>
    <w:multiLevelType w:val="hybridMultilevel"/>
    <w:tmpl w:val="E9F036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4"/>
  </w:num>
  <w:num w:numId="4">
    <w:abstractNumId w:val="2"/>
  </w:num>
  <w:num w:numId="5">
    <w:abstractNumId w:val="7"/>
  </w:num>
  <w:num w:numId="6">
    <w:abstractNumId w:val="3"/>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EBE"/>
    <w:rsid w:val="00001FB0"/>
    <w:rsid w:val="00003D5A"/>
    <w:rsid w:val="00003F1A"/>
    <w:rsid w:val="00004960"/>
    <w:rsid w:val="000057B6"/>
    <w:rsid w:val="000076EF"/>
    <w:rsid w:val="000116DD"/>
    <w:rsid w:val="00011C96"/>
    <w:rsid w:val="000133B3"/>
    <w:rsid w:val="000144A4"/>
    <w:rsid w:val="000149B5"/>
    <w:rsid w:val="00015978"/>
    <w:rsid w:val="00016426"/>
    <w:rsid w:val="0002033B"/>
    <w:rsid w:val="000209A8"/>
    <w:rsid w:val="00020D50"/>
    <w:rsid w:val="00022449"/>
    <w:rsid w:val="00024337"/>
    <w:rsid w:val="00025AE8"/>
    <w:rsid w:val="00025B14"/>
    <w:rsid w:val="000264ED"/>
    <w:rsid w:val="00030A33"/>
    <w:rsid w:val="00030FC7"/>
    <w:rsid w:val="00031470"/>
    <w:rsid w:val="00031578"/>
    <w:rsid w:val="000323CC"/>
    <w:rsid w:val="0003290F"/>
    <w:rsid w:val="00032D9B"/>
    <w:rsid w:val="0003416D"/>
    <w:rsid w:val="000351CF"/>
    <w:rsid w:val="00040F0F"/>
    <w:rsid w:val="0004203B"/>
    <w:rsid w:val="00042A55"/>
    <w:rsid w:val="00042F15"/>
    <w:rsid w:val="00042F7D"/>
    <w:rsid w:val="00045E66"/>
    <w:rsid w:val="00045F7E"/>
    <w:rsid w:val="00046561"/>
    <w:rsid w:val="00047AE5"/>
    <w:rsid w:val="00050DDD"/>
    <w:rsid w:val="00054C79"/>
    <w:rsid w:val="00057048"/>
    <w:rsid w:val="00057CD1"/>
    <w:rsid w:val="00057D00"/>
    <w:rsid w:val="00060804"/>
    <w:rsid w:val="0006271B"/>
    <w:rsid w:val="00062756"/>
    <w:rsid w:val="00063E16"/>
    <w:rsid w:val="00064A6A"/>
    <w:rsid w:val="00064E88"/>
    <w:rsid w:val="00064FD2"/>
    <w:rsid w:val="000701C6"/>
    <w:rsid w:val="00070A12"/>
    <w:rsid w:val="00070C87"/>
    <w:rsid w:val="00071A6E"/>
    <w:rsid w:val="00073EA6"/>
    <w:rsid w:val="00074025"/>
    <w:rsid w:val="000760EE"/>
    <w:rsid w:val="00077BAE"/>
    <w:rsid w:val="000801A8"/>
    <w:rsid w:val="0008247A"/>
    <w:rsid w:val="00082B60"/>
    <w:rsid w:val="000836EC"/>
    <w:rsid w:val="000847F6"/>
    <w:rsid w:val="00085E36"/>
    <w:rsid w:val="000868CB"/>
    <w:rsid w:val="00087308"/>
    <w:rsid w:val="00087586"/>
    <w:rsid w:val="00091DBC"/>
    <w:rsid w:val="00092E1D"/>
    <w:rsid w:val="00095394"/>
    <w:rsid w:val="0009765C"/>
    <w:rsid w:val="000A49BB"/>
    <w:rsid w:val="000A4D99"/>
    <w:rsid w:val="000A4DF8"/>
    <w:rsid w:val="000A4F45"/>
    <w:rsid w:val="000A5AF9"/>
    <w:rsid w:val="000B03C1"/>
    <w:rsid w:val="000B0C8A"/>
    <w:rsid w:val="000B1CEC"/>
    <w:rsid w:val="000B1EB3"/>
    <w:rsid w:val="000B3F95"/>
    <w:rsid w:val="000B45D9"/>
    <w:rsid w:val="000B4C0A"/>
    <w:rsid w:val="000B551B"/>
    <w:rsid w:val="000B5B62"/>
    <w:rsid w:val="000B7A25"/>
    <w:rsid w:val="000C183C"/>
    <w:rsid w:val="000C40F0"/>
    <w:rsid w:val="000C4551"/>
    <w:rsid w:val="000C491D"/>
    <w:rsid w:val="000C5B0A"/>
    <w:rsid w:val="000C5C7D"/>
    <w:rsid w:val="000C6C6A"/>
    <w:rsid w:val="000C7070"/>
    <w:rsid w:val="000C75C5"/>
    <w:rsid w:val="000C7F35"/>
    <w:rsid w:val="000D1207"/>
    <w:rsid w:val="000D1BAA"/>
    <w:rsid w:val="000D1CE9"/>
    <w:rsid w:val="000D1FDA"/>
    <w:rsid w:val="000D2E4A"/>
    <w:rsid w:val="000D30BF"/>
    <w:rsid w:val="000D3E22"/>
    <w:rsid w:val="000D5BD9"/>
    <w:rsid w:val="000D5F61"/>
    <w:rsid w:val="000D62AB"/>
    <w:rsid w:val="000E03A9"/>
    <w:rsid w:val="000E1E81"/>
    <w:rsid w:val="000E3944"/>
    <w:rsid w:val="000E3E7B"/>
    <w:rsid w:val="000E4D68"/>
    <w:rsid w:val="000E5602"/>
    <w:rsid w:val="000E5BC7"/>
    <w:rsid w:val="000E6B51"/>
    <w:rsid w:val="000F0E44"/>
    <w:rsid w:val="000F114C"/>
    <w:rsid w:val="000F29D7"/>
    <w:rsid w:val="000F2D1E"/>
    <w:rsid w:val="000F3CDF"/>
    <w:rsid w:val="000F3D39"/>
    <w:rsid w:val="000F417C"/>
    <w:rsid w:val="000F4BFA"/>
    <w:rsid w:val="000F7397"/>
    <w:rsid w:val="001002DD"/>
    <w:rsid w:val="00100D1C"/>
    <w:rsid w:val="001035C5"/>
    <w:rsid w:val="00107B98"/>
    <w:rsid w:val="00107CC3"/>
    <w:rsid w:val="0011012C"/>
    <w:rsid w:val="001109F4"/>
    <w:rsid w:val="00111DA3"/>
    <w:rsid w:val="00113DBE"/>
    <w:rsid w:val="00114399"/>
    <w:rsid w:val="00115138"/>
    <w:rsid w:val="0011636F"/>
    <w:rsid w:val="00117792"/>
    <w:rsid w:val="001204EE"/>
    <w:rsid w:val="00121611"/>
    <w:rsid w:val="00122CBA"/>
    <w:rsid w:val="00123560"/>
    <w:rsid w:val="00123580"/>
    <w:rsid w:val="00123939"/>
    <w:rsid w:val="00123E9D"/>
    <w:rsid w:val="00124E03"/>
    <w:rsid w:val="00130CC4"/>
    <w:rsid w:val="001336A2"/>
    <w:rsid w:val="001347A6"/>
    <w:rsid w:val="00135E83"/>
    <w:rsid w:val="00140687"/>
    <w:rsid w:val="001410B9"/>
    <w:rsid w:val="00141F3E"/>
    <w:rsid w:val="001426F0"/>
    <w:rsid w:val="00142ECF"/>
    <w:rsid w:val="00142F62"/>
    <w:rsid w:val="0014479A"/>
    <w:rsid w:val="00145292"/>
    <w:rsid w:val="00145EB1"/>
    <w:rsid w:val="00146559"/>
    <w:rsid w:val="001469C7"/>
    <w:rsid w:val="00146D52"/>
    <w:rsid w:val="00146DA3"/>
    <w:rsid w:val="00146E93"/>
    <w:rsid w:val="00147728"/>
    <w:rsid w:val="00151E52"/>
    <w:rsid w:val="0015585F"/>
    <w:rsid w:val="001566A3"/>
    <w:rsid w:val="001571EE"/>
    <w:rsid w:val="00157717"/>
    <w:rsid w:val="00160F6E"/>
    <w:rsid w:val="00163037"/>
    <w:rsid w:val="00163466"/>
    <w:rsid w:val="0016348B"/>
    <w:rsid w:val="001636B5"/>
    <w:rsid w:val="0016431E"/>
    <w:rsid w:val="001656CE"/>
    <w:rsid w:val="00170982"/>
    <w:rsid w:val="00173A3A"/>
    <w:rsid w:val="001762EE"/>
    <w:rsid w:val="001763B9"/>
    <w:rsid w:val="001773D3"/>
    <w:rsid w:val="00177CB2"/>
    <w:rsid w:val="001831DB"/>
    <w:rsid w:val="001852D2"/>
    <w:rsid w:val="00185518"/>
    <w:rsid w:val="001864C7"/>
    <w:rsid w:val="00187BE9"/>
    <w:rsid w:val="001900A5"/>
    <w:rsid w:val="001912F1"/>
    <w:rsid w:val="00192142"/>
    <w:rsid w:val="001925B6"/>
    <w:rsid w:val="00192800"/>
    <w:rsid w:val="00192E82"/>
    <w:rsid w:val="00195209"/>
    <w:rsid w:val="001964D7"/>
    <w:rsid w:val="00196580"/>
    <w:rsid w:val="00196C35"/>
    <w:rsid w:val="00197971"/>
    <w:rsid w:val="00197C10"/>
    <w:rsid w:val="00197F9B"/>
    <w:rsid w:val="001A105A"/>
    <w:rsid w:val="001A262F"/>
    <w:rsid w:val="001A2C4B"/>
    <w:rsid w:val="001A2D4E"/>
    <w:rsid w:val="001A34B4"/>
    <w:rsid w:val="001A4178"/>
    <w:rsid w:val="001A43C6"/>
    <w:rsid w:val="001A46D1"/>
    <w:rsid w:val="001A4C3C"/>
    <w:rsid w:val="001A673E"/>
    <w:rsid w:val="001B0918"/>
    <w:rsid w:val="001B1E47"/>
    <w:rsid w:val="001B2517"/>
    <w:rsid w:val="001B4DCE"/>
    <w:rsid w:val="001B55EA"/>
    <w:rsid w:val="001B7AB4"/>
    <w:rsid w:val="001C1984"/>
    <w:rsid w:val="001C246E"/>
    <w:rsid w:val="001D0868"/>
    <w:rsid w:val="001D1B05"/>
    <w:rsid w:val="001D38CC"/>
    <w:rsid w:val="001D5352"/>
    <w:rsid w:val="001D5EED"/>
    <w:rsid w:val="001D6D93"/>
    <w:rsid w:val="001D7691"/>
    <w:rsid w:val="001D7C39"/>
    <w:rsid w:val="001D7EEF"/>
    <w:rsid w:val="001E235B"/>
    <w:rsid w:val="001E3BD3"/>
    <w:rsid w:val="001E3DC6"/>
    <w:rsid w:val="001E4EBB"/>
    <w:rsid w:val="001E60EE"/>
    <w:rsid w:val="001E6AB4"/>
    <w:rsid w:val="001F01EC"/>
    <w:rsid w:val="001F20AC"/>
    <w:rsid w:val="001F2415"/>
    <w:rsid w:val="001F2D6F"/>
    <w:rsid w:val="001F4895"/>
    <w:rsid w:val="001F4EA3"/>
    <w:rsid w:val="001F5CA9"/>
    <w:rsid w:val="001F6D0F"/>
    <w:rsid w:val="001F7273"/>
    <w:rsid w:val="001F7930"/>
    <w:rsid w:val="002005FD"/>
    <w:rsid w:val="00200F6F"/>
    <w:rsid w:val="0020239D"/>
    <w:rsid w:val="00203D3E"/>
    <w:rsid w:val="00204C2A"/>
    <w:rsid w:val="002059EC"/>
    <w:rsid w:val="00207CCD"/>
    <w:rsid w:val="0021018F"/>
    <w:rsid w:val="00210EDB"/>
    <w:rsid w:val="002116AF"/>
    <w:rsid w:val="00211A8D"/>
    <w:rsid w:val="002130FD"/>
    <w:rsid w:val="00213BAE"/>
    <w:rsid w:val="00213E2A"/>
    <w:rsid w:val="00214CE1"/>
    <w:rsid w:val="002157C1"/>
    <w:rsid w:val="00220729"/>
    <w:rsid w:val="0022151C"/>
    <w:rsid w:val="00221AC8"/>
    <w:rsid w:val="00222770"/>
    <w:rsid w:val="00224A7A"/>
    <w:rsid w:val="0023336F"/>
    <w:rsid w:val="00233AB5"/>
    <w:rsid w:val="002352FC"/>
    <w:rsid w:val="00235F25"/>
    <w:rsid w:val="00236DC7"/>
    <w:rsid w:val="0024005F"/>
    <w:rsid w:val="00241720"/>
    <w:rsid w:val="00241F65"/>
    <w:rsid w:val="002429D7"/>
    <w:rsid w:val="00243151"/>
    <w:rsid w:val="00243A52"/>
    <w:rsid w:val="002442AD"/>
    <w:rsid w:val="00256326"/>
    <w:rsid w:val="00256AB2"/>
    <w:rsid w:val="00263A20"/>
    <w:rsid w:val="00264CF4"/>
    <w:rsid w:val="00264D12"/>
    <w:rsid w:val="00265B27"/>
    <w:rsid w:val="00265EC0"/>
    <w:rsid w:val="00267078"/>
    <w:rsid w:val="00274A71"/>
    <w:rsid w:val="00275E7F"/>
    <w:rsid w:val="00277125"/>
    <w:rsid w:val="00277C18"/>
    <w:rsid w:val="00280EB2"/>
    <w:rsid w:val="0028115B"/>
    <w:rsid w:val="00281847"/>
    <w:rsid w:val="0028627A"/>
    <w:rsid w:val="0028631B"/>
    <w:rsid w:val="0028710C"/>
    <w:rsid w:val="00287358"/>
    <w:rsid w:val="00287D5F"/>
    <w:rsid w:val="002942D5"/>
    <w:rsid w:val="00295A33"/>
    <w:rsid w:val="002977B1"/>
    <w:rsid w:val="002A4532"/>
    <w:rsid w:val="002A66D5"/>
    <w:rsid w:val="002A79B4"/>
    <w:rsid w:val="002A7FA2"/>
    <w:rsid w:val="002B0A11"/>
    <w:rsid w:val="002B202F"/>
    <w:rsid w:val="002B2292"/>
    <w:rsid w:val="002B2602"/>
    <w:rsid w:val="002B3213"/>
    <w:rsid w:val="002B39DE"/>
    <w:rsid w:val="002B4B7A"/>
    <w:rsid w:val="002B6214"/>
    <w:rsid w:val="002B63E5"/>
    <w:rsid w:val="002B6434"/>
    <w:rsid w:val="002B7A6D"/>
    <w:rsid w:val="002B7DF8"/>
    <w:rsid w:val="002C0848"/>
    <w:rsid w:val="002C0E73"/>
    <w:rsid w:val="002C1172"/>
    <w:rsid w:val="002C1773"/>
    <w:rsid w:val="002C1CE4"/>
    <w:rsid w:val="002C4405"/>
    <w:rsid w:val="002C4F6E"/>
    <w:rsid w:val="002C67E5"/>
    <w:rsid w:val="002D1A3A"/>
    <w:rsid w:val="002D3B74"/>
    <w:rsid w:val="002D57E2"/>
    <w:rsid w:val="002D7049"/>
    <w:rsid w:val="002E0CFC"/>
    <w:rsid w:val="002E151D"/>
    <w:rsid w:val="002E279E"/>
    <w:rsid w:val="002E4212"/>
    <w:rsid w:val="002E4E2C"/>
    <w:rsid w:val="002E55F5"/>
    <w:rsid w:val="002E5A3D"/>
    <w:rsid w:val="002E5B90"/>
    <w:rsid w:val="002E60D7"/>
    <w:rsid w:val="002E6DA1"/>
    <w:rsid w:val="002E71BB"/>
    <w:rsid w:val="002F27B8"/>
    <w:rsid w:val="002F2EAD"/>
    <w:rsid w:val="002F33A1"/>
    <w:rsid w:val="002F3655"/>
    <w:rsid w:val="002F3A43"/>
    <w:rsid w:val="002F4B3B"/>
    <w:rsid w:val="002F68C4"/>
    <w:rsid w:val="002F7407"/>
    <w:rsid w:val="003013EB"/>
    <w:rsid w:val="0030169E"/>
    <w:rsid w:val="00301B87"/>
    <w:rsid w:val="0030651B"/>
    <w:rsid w:val="00306782"/>
    <w:rsid w:val="00307562"/>
    <w:rsid w:val="00310F98"/>
    <w:rsid w:val="00311080"/>
    <w:rsid w:val="003112EB"/>
    <w:rsid w:val="003150E6"/>
    <w:rsid w:val="00316DA1"/>
    <w:rsid w:val="00322E87"/>
    <w:rsid w:val="00323ACE"/>
    <w:rsid w:val="003241EF"/>
    <w:rsid w:val="00324789"/>
    <w:rsid w:val="00324BF4"/>
    <w:rsid w:val="00325115"/>
    <w:rsid w:val="00327326"/>
    <w:rsid w:val="00327537"/>
    <w:rsid w:val="00327A65"/>
    <w:rsid w:val="0033258A"/>
    <w:rsid w:val="00332B5A"/>
    <w:rsid w:val="00332F46"/>
    <w:rsid w:val="003336F0"/>
    <w:rsid w:val="00335131"/>
    <w:rsid w:val="00341070"/>
    <w:rsid w:val="0034430D"/>
    <w:rsid w:val="003460E5"/>
    <w:rsid w:val="003461EA"/>
    <w:rsid w:val="00346384"/>
    <w:rsid w:val="003468A3"/>
    <w:rsid w:val="0034733A"/>
    <w:rsid w:val="003475DC"/>
    <w:rsid w:val="0035083B"/>
    <w:rsid w:val="003509A8"/>
    <w:rsid w:val="00352E51"/>
    <w:rsid w:val="0035540F"/>
    <w:rsid w:val="0035673F"/>
    <w:rsid w:val="00357A9F"/>
    <w:rsid w:val="00364183"/>
    <w:rsid w:val="00365C71"/>
    <w:rsid w:val="00367AAE"/>
    <w:rsid w:val="0037015E"/>
    <w:rsid w:val="0037249B"/>
    <w:rsid w:val="00375CCB"/>
    <w:rsid w:val="0037647B"/>
    <w:rsid w:val="0037732B"/>
    <w:rsid w:val="003812C6"/>
    <w:rsid w:val="00381850"/>
    <w:rsid w:val="00381DB8"/>
    <w:rsid w:val="00382AC1"/>
    <w:rsid w:val="00383EBD"/>
    <w:rsid w:val="0038517F"/>
    <w:rsid w:val="00392573"/>
    <w:rsid w:val="00394A17"/>
    <w:rsid w:val="00396759"/>
    <w:rsid w:val="003973AA"/>
    <w:rsid w:val="00397B5E"/>
    <w:rsid w:val="003A15BC"/>
    <w:rsid w:val="003A482A"/>
    <w:rsid w:val="003A51F4"/>
    <w:rsid w:val="003A77FF"/>
    <w:rsid w:val="003A7CDD"/>
    <w:rsid w:val="003B0D46"/>
    <w:rsid w:val="003B144D"/>
    <w:rsid w:val="003B2EBF"/>
    <w:rsid w:val="003B2FDF"/>
    <w:rsid w:val="003B431A"/>
    <w:rsid w:val="003B63A3"/>
    <w:rsid w:val="003B7585"/>
    <w:rsid w:val="003C15DB"/>
    <w:rsid w:val="003C4243"/>
    <w:rsid w:val="003C6427"/>
    <w:rsid w:val="003C6AC2"/>
    <w:rsid w:val="003D130B"/>
    <w:rsid w:val="003D4500"/>
    <w:rsid w:val="003D5692"/>
    <w:rsid w:val="003D5C2F"/>
    <w:rsid w:val="003D602E"/>
    <w:rsid w:val="003D6FF6"/>
    <w:rsid w:val="003D7BF7"/>
    <w:rsid w:val="003E1708"/>
    <w:rsid w:val="003E181B"/>
    <w:rsid w:val="003E2DF9"/>
    <w:rsid w:val="003E4962"/>
    <w:rsid w:val="003E6474"/>
    <w:rsid w:val="003E7F6A"/>
    <w:rsid w:val="003F01D3"/>
    <w:rsid w:val="003F0E2F"/>
    <w:rsid w:val="003F1877"/>
    <w:rsid w:val="003F1F1E"/>
    <w:rsid w:val="003F389E"/>
    <w:rsid w:val="003F3D9E"/>
    <w:rsid w:val="003F44ED"/>
    <w:rsid w:val="003F6586"/>
    <w:rsid w:val="004002DA"/>
    <w:rsid w:val="0040035F"/>
    <w:rsid w:val="00402C6C"/>
    <w:rsid w:val="00402FB3"/>
    <w:rsid w:val="00403CB3"/>
    <w:rsid w:val="004058D4"/>
    <w:rsid w:val="00407073"/>
    <w:rsid w:val="004076E5"/>
    <w:rsid w:val="004079DB"/>
    <w:rsid w:val="00407D2A"/>
    <w:rsid w:val="004108A8"/>
    <w:rsid w:val="00410E58"/>
    <w:rsid w:val="0041107D"/>
    <w:rsid w:val="00412C05"/>
    <w:rsid w:val="004139F0"/>
    <w:rsid w:val="00413AE0"/>
    <w:rsid w:val="00413B6A"/>
    <w:rsid w:val="0041478C"/>
    <w:rsid w:val="004149B8"/>
    <w:rsid w:val="00414B89"/>
    <w:rsid w:val="00414CA8"/>
    <w:rsid w:val="004154D0"/>
    <w:rsid w:val="004169C2"/>
    <w:rsid w:val="00417A33"/>
    <w:rsid w:val="004206D3"/>
    <w:rsid w:val="0042088C"/>
    <w:rsid w:val="00421680"/>
    <w:rsid w:val="004217C2"/>
    <w:rsid w:val="00421E43"/>
    <w:rsid w:val="00422D1F"/>
    <w:rsid w:val="0042483F"/>
    <w:rsid w:val="0042666D"/>
    <w:rsid w:val="004300CA"/>
    <w:rsid w:val="0043082E"/>
    <w:rsid w:val="00431100"/>
    <w:rsid w:val="004322CE"/>
    <w:rsid w:val="00432790"/>
    <w:rsid w:val="00432D68"/>
    <w:rsid w:val="004352A0"/>
    <w:rsid w:val="00441CE2"/>
    <w:rsid w:val="004421D5"/>
    <w:rsid w:val="00442F81"/>
    <w:rsid w:val="004436D2"/>
    <w:rsid w:val="00443966"/>
    <w:rsid w:val="004453AD"/>
    <w:rsid w:val="00445916"/>
    <w:rsid w:val="004465B3"/>
    <w:rsid w:val="0045005A"/>
    <w:rsid w:val="004513A6"/>
    <w:rsid w:val="00452254"/>
    <w:rsid w:val="00453FFB"/>
    <w:rsid w:val="00454104"/>
    <w:rsid w:val="00454217"/>
    <w:rsid w:val="00454384"/>
    <w:rsid w:val="0045480D"/>
    <w:rsid w:val="004549BC"/>
    <w:rsid w:val="004559B2"/>
    <w:rsid w:val="00456800"/>
    <w:rsid w:val="0046072E"/>
    <w:rsid w:val="00460CBE"/>
    <w:rsid w:val="00462C32"/>
    <w:rsid w:val="00465AFA"/>
    <w:rsid w:val="0046658E"/>
    <w:rsid w:val="004667D3"/>
    <w:rsid w:val="00466917"/>
    <w:rsid w:val="004669F7"/>
    <w:rsid w:val="004672CF"/>
    <w:rsid w:val="00467EE6"/>
    <w:rsid w:val="0047047E"/>
    <w:rsid w:val="00470F6F"/>
    <w:rsid w:val="0047401A"/>
    <w:rsid w:val="00474436"/>
    <w:rsid w:val="004745C1"/>
    <w:rsid w:val="00476071"/>
    <w:rsid w:val="004777C8"/>
    <w:rsid w:val="00477EC0"/>
    <w:rsid w:val="00481503"/>
    <w:rsid w:val="0048269D"/>
    <w:rsid w:val="00483E26"/>
    <w:rsid w:val="00484296"/>
    <w:rsid w:val="00484FAF"/>
    <w:rsid w:val="00485028"/>
    <w:rsid w:val="00485044"/>
    <w:rsid w:val="004850BA"/>
    <w:rsid w:val="00485577"/>
    <w:rsid w:val="00485DD3"/>
    <w:rsid w:val="00485ED6"/>
    <w:rsid w:val="00486260"/>
    <w:rsid w:val="00486790"/>
    <w:rsid w:val="00487898"/>
    <w:rsid w:val="00487C8D"/>
    <w:rsid w:val="00490BEE"/>
    <w:rsid w:val="00491863"/>
    <w:rsid w:val="004921BC"/>
    <w:rsid w:val="0049329D"/>
    <w:rsid w:val="00493F21"/>
    <w:rsid w:val="00493F42"/>
    <w:rsid w:val="00493FDD"/>
    <w:rsid w:val="00495835"/>
    <w:rsid w:val="00495B6A"/>
    <w:rsid w:val="004960AB"/>
    <w:rsid w:val="00496418"/>
    <w:rsid w:val="00496BDA"/>
    <w:rsid w:val="00496C0C"/>
    <w:rsid w:val="00497C37"/>
    <w:rsid w:val="004A2DA8"/>
    <w:rsid w:val="004A3D8F"/>
    <w:rsid w:val="004A4FD2"/>
    <w:rsid w:val="004B1B27"/>
    <w:rsid w:val="004C0401"/>
    <w:rsid w:val="004C2907"/>
    <w:rsid w:val="004C3AE9"/>
    <w:rsid w:val="004C4C0A"/>
    <w:rsid w:val="004C666C"/>
    <w:rsid w:val="004C6E77"/>
    <w:rsid w:val="004C6ED1"/>
    <w:rsid w:val="004D03DA"/>
    <w:rsid w:val="004D0666"/>
    <w:rsid w:val="004D28E0"/>
    <w:rsid w:val="004D28F4"/>
    <w:rsid w:val="004D3467"/>
    <w:rsid w:val="004D3F00"/>
    <w:rsid w:val="004D410B"/>
    <w:rsid w:val="004D5E12"/>
    <w:rsid w:val="004D62F3"/>
    <w:rsid w:val="004D63CF"/>
    <w:rsid w:val="004D771A"/>
    <w:rsid w:val="004E12A0"/>
    <w:rsid w:val="004E1E1B"/>
    <w:rsid w:val="004E2671"/>
    <w:rsid w:val="004E32B1"/>
    <w:rsid w:val="004E41FE"/>
    <w:rsid w:val="004E5142"/>
    <w:rsid w:val="004E59F8"/>
    <w:rsid w:val="004E7B69"/>
    <w:rsid w:val="004F0B15"/>
    <w:rsid w:val="004F1EBE"/>
    <w:rsid w:val="004F2AD9"/>
    <w:rsid w:val="004F326B"/>
    <w:rsid w:val="004F47A0"/>
    <w:rsid w:val="004F4F30"/>
    <w:rsid w:val="004F6919"/>
    <w:rsid w:val="004F6D75"/>
    <w:rsid w:val="004F7BFA"/>
    <w:rsid w:val="0050063C"/>
    <w:rsid w:val="0050091A"/>
    <w:rsid w:val="005020B8"/>
    <w:rsid w:val="00502FF4"/>
    <w:rsid w:val="005036B5"/>
    <w:rsid w:val="00503E7F"/>
    <w:rsid w:val="00505BA1"/>
    <w:rsid w:val="00506020"/>
    <w:rsid w:val="005103F1"/>
    <w:rsid w:val="005108DD"/>
    <w:rsid w:val="0051163C"/>
    <w:rsid w:val="00511F1F"/>
    <w:rsid w:val="005140C2"/>
    <w:rsid w:val="00514F26"/>
    <w:rsid w:val="00515210"/>
    <w:rsid w:val="00516931"/>
    <w:rsid w:val="005174A1"/>
    <w:rsid w:val="005203BE"/>
    <w:rsid w:val="005208FA"/>
    <w:rsid w:val="00520EAA"/>
    <w:rsid w:val="00522BB9"/>
    <w:rsid w:val="00523846"/>
    <w:rsid w:val="00524211"/>
    <w:rsid w:val="00525E50"/>
    <w:rsid w:val="005302A5"/>
    <w:rsid w:val="0053141C"/>
    <w:rsid w:val="00532D6F"/>
    <w:rsid w:val="00534073"/>
    <w:rsid w:val="00537491"/>
    <w:rsid w:val="00537F41"/>
    <w:rsid w:val="005409AF"/>
    <w:rsid w:val="00540A02"/>
    <w:rsid w:val="00541029"/>
    <w:rsid w:val="005414A7"/>
    <w:rsid w:val="00541CFB"/>
    <w:rsid w:val="00542D01"/>
    <w:rsid w:val="00546521"/>
    <w:rsid w:val="00550561"/>
    <w:rsid w:val="00551513"/>
    <w:rsid w:val="00552F17"/>
    <w:rsid w:val="005533AB"/>
    <w:rsid w:val="0055512E"/>
    <w:rsid w:val="005551D6"/>
    <w:rsid w:val="00555A22"/>
    <w:rsid w:val="00555FFA"/>
    <w:rsid w:val="00556531"/>
    <w:rsid w:val="005565D9"/>
    <w:rsid w:val="00557FD3"/>
    <w:rsid w:val="005608E3"/>
    <w:rsid w:val="00560C53"/>
    <w:rsid w:val="00561CB6"/>
    <w:rsid w:val="00562E24"/>
    <w:rsid w:val="00563C00"/>
    <w:rsid w:val="00566164"/>
    <w:rsid w:val="00567F77"/>
    <w:rsid w:val="00582245"/>
    <w:rsid w:val="0058244F"/>
    <w:rsid w:val="00584BA8"/>
    <w:rsid w:val="005852B8"/>
    <w:rsid w:val="005856C8"/>
    <w:rsid w:val="0058591D"/>
    <w:rsid w:val="0058609E"/>
    <w:rsid w:val="00590940"/>
    <w:rsid w:val="00591442"/>
    <w:rsid w:val="00595732"/>
    <w:rsid w:val="00595C37"/>
    <w:rsid w:val="00597EDD"/>
    <w:rsid w:val="005A11BF"/>
    <w:rsid w:val="005A1FFE"/>
    <w:rsid w:val="005A22D3"/>
    <w:rsid w:val="005A272A"/>
    <w:rsid w:val="005A365F"/>
    <w:rsid w:val="005A36D2"/>
    <w:rsid w:val="005A42CD"/>
    <w:rsid w:val="005A453D"/>
    <w:rsid w:val="005A4D5C"/>
    <w:rsid w:val="005A620F"/>
    <w:rsid w:val="005A74C6"/>
    <w:rsid w:val="005B0127"/>
    <w:rsid w:val="005B0181"/>
    <w:rsid w:val="005B16E5"/>
    <w:rsid w:val="005B2709"/>
    <w:rsid w:val="005B2991"/>
    <w:rsid w:val="005B3E0B"/>
    <w:rsid w:val="005B488D"/>
    <w:rsid w:val="005B5EE0"/>
    <w:rsid w:val="005B6319"/>
    <w:rsid w:val="005C1A87"/>
    <w:rsid w:val="005C35A4"/>
    <w:rsid w:val="005C40C1"/>
    <w:rsid w:val="005D14C8"/>
    <w:rsid w:val="005D189D"/>
    <w:rsid w:val="005D4CDE"/>
    <w:rsid w:val="005E11B6"/>
    <w:rsid w:val="005E1D73"/>
    <w:rsid w:val="005E21D8"/>
    <w:rsid w:val="005E385E"/>
    <w:rsid w:val="005E5019"/>
    <w:rsid w:val="005E74A3"/>
    <w:rsid w:val="005F042A"/>
    <w:rsid w:val="005F07AC"/>
    <w:rsid w:val="005F0EA6"/>
    <w:rsid w:val="005F1567"/>
    <w:rsid w:val="005F197A"/>
    <w:rsid w:val="005F2FF2"/>
    <w:rsid w:val="005F397E"/>
    <w:rsid w:val="005F524C"/>
    <w:rsid w:val="0060143D"/>
    <w:rsid w:val="00602E4E"/>
    <w:rsid w:val="00602FDE"/>
    <w:rsid w:val="006034BB"/>
    <w:rsid w:val="00605CC8"/>
    <w:rsid w:val="0060654A"/>
    <w:rsid w:val="00606B36"/>
    <w:rsid w:val="00611D24"/>
    <w:rsid w:val="00613408"/>
    <w:rsid w:val="006150E2"/>
    <w:rsid w:val="00615A00"/>
    <w:rsid w:val="00617489"/>
    <w:rsid w:val="006206A2"/>
    <w:rsid w:val="00620C67"/>
    <w:rsid w:val="00623D31"/>
    <w:rsid w:val="00626A46"/>
    <w:rsid w:val="00626BFE"/>
    <w:rsid w:val="006274EB"/>
    <w:rsid w:val="00627D77"/>
    <w:rsid w:val="00630040"/>
    <w:rsid w:val="006302E4"/>
    <w:rsid w:val="00631876"/>
    <w:rsid w:val="00631C13"/>
    <w:rsid w:val="00631C5E"/>
    <w:rsid w:val="00632BC6"/>
    <w:rsid w:val="006355C8"/>
    <w:rsid w:val="006374A8"/>
    <w:rsid w:val="00640536"/>
    <w:rsid w:val="00643F0B"/>
    <w:rsid w:val="00644344"/>
    <w:rsid w:val="00644F9E"/>
    <w:rsid w:val="00645AA4"/>
    <w:rsid w:val="00645ED2"/>
    <w:rsid w:val="006463E7"/>
    <w:rsid w:val="0064737A"/>
    <w:rsid w:val="006505F8"/>
    <w:rsid w:val="006507F1"/>
    <w:rsid w:val="00650D3A"/>
    <w:rsid w:val="00650E33"/>
    <w:rsid w:val="00651BDB"/>
    <w:rsid w:val="00652BB5"/>
    <w:rsid w:val="00657306"/>
    <w:rsid w:val="00663518"/>
    <w:rsid w:val="0066432E"/>
    <w:rsid w:val="006656B1"/>
    <w:rsid w:val="0066726D"/>
    <w:rsid w:val="00667427"/>
    <w:rsid w:val="006678D5"/>
    <w:rsid w:val="0067277A"/>
    <w:rsid w:val="00672D7A"/>
    <w:rsid w:val="00673F66"/>
    <w:rsid w:val="00674506"/>
    <w:rsid w:val="00680EE8"/>
    <w:rsid w:val="00681DF8"/>
    <w:rsid w:val="00683BF6"/>
    <w:rsid w:val="006846FC"/>
    <w:rsid w:val="00684F54"/>
    <w:rsid w:val="006853B7"/>
    <w:rsid w:val="006877B6"/>
    <w:rsid w:val="00687AA2"/>
    <w:rsid w:val="0069012D"/>
    <w:rsid w:val="006925B0"/>
    <w:rsid w:val="006936FE"/>
    <w:rsid w:val="0069589B"/>
    <w:rsid w:val="006A0C6C"/>
    <w:rsid w:val="006A0D23"/>
    <w:rsid w:val="006A1793"/>
    <w:rsid w:val="006A25F1"/>
    <w:rsid w:val="006A3842"/>
    <w:rsid w:val="006A3F3C"/>
    <w:rsid w:val="006A4D8C"/>
    <w:rsid w:val="006A666A"/>
    <w:rsid w:val="006B0EA8"/>
    <w:rsid w:val="006B1A4D"/>
    <w:rsid w:val="006B258D"/>
    <w:rsid w:val="006B440E"/>
    <w:rsid w:val="006B5B43"/>
    <w:rsid w:val="006B78BF"/>
    <w:rsid w:val="006C10B6"/>
    <w:rsid w:val="006C1A43"/>
    <w:rsid w:val="006C1B5B"/>
    <w:rsid w:val="006C1D34"/>
    <w:rsid w:val="006C7813"/>
    <w:rsid w:val="006D16DD"/>
    <w:rsid w:val="006D1716"/>
    <w:rsid w:val="006D2D94"/>
    <w:rsid w:val="006D3700"/>
    <w:rsid w:val="006D47CE"/>
    <w:rsid w:val="006D5E4B"/>
    <w:rsid w:val="006D647D"/>
    <w:rsid w:val="006D7E3B"/>
    <w:rsid w:val="006E1701"/>
    <w:rsid w:val="006E2073"/>
    <w:rsid w:val="006E3A12"/>
    <w:rsid w:val="006E4273"/>
    <w:rsid w:val="006E5271"/>
    <w:rsid w:val="006E757A"/>
    <w:rsid w:val="006F030D"/>
    <w:rsid w:val="006F07D7"/>
    <w:rsid w:val="006F2A64"/>
    <w:rsid w:val="006F3982"/>
    <w:rsid w:val="006F47B5"/>
    <w:rsid w:val="006F5A85"/>
    <w:rsid w:val="007003AD"/>
    <w:rsid w:val="00700896"/>
    <w:rsid w:val="00700A2D"/>
    <w:rsid w:val="00700EBD"/>
    <w:rsid w:val="00701258"/>
    <w:rsid w:val="00701824"/>
    <w:rsid w:val="00702B3F"/>
    <w:rsid w:val="00702DAB"/>
    <w:rsid w:val="00704964"/>
    <w:rsid w:val="007053D5"/>
    <w:rsid w:val="00707AF4"/>
    <w:rsid w:val="0071011B"/>
    <w:rsid w:val="00710426"/>
    <w:rsid w:val="0071050A"/>
    <w:rsid w:val="0071080B"/>
    <w:rsid w:val="0071088D"/>
    <w:rsid w:val="00711446"/>
    <w:rsid w:val="00714B4F"/>
    <w:rsid w:val="00714F59"/>
    <w:rsid w:val="00715BBA"/>
    <w:rsid w:val="00717308"/>
    <w:rsid w:val="00717BDA"/>
    <w:rsid w:val="00721DF1"/>
    <w:rsid w:val="00723488"/>
    <w:rsid w:val="007237D7"/>
    <w:rsid w:val="00725A9F"/>
    <w:rsid w:val="00727A26"/>
    <w:rsid w:val="00732BD1"/>
    <w:rsid w:val="00734731"/>
    <w:rsid w:val="00736320"/>
    <w:rsid w:val="00737592"/>
    <w:rsid w:val="007411D7"/>
    <w:rsid w:val="00741B0A"/>
    <w:rsid w:val="00742CF5"/>
    <w:rsid w:val="007434B3"/>
    <w:rsid w:val="0074449B"/>
    <w:rsid w:val="00745330"/>
    <w:rsid w:val="00747170"/>
    <w:rsid w:val="0075067C"/>
    <w:rsid w:val="00750D67"/>
    <w:rsid w:val="00751378"/>
    <w:rsid w:val="007526FC"/>
    <w:rsid w:val="00753558"/>
    <w:rsid w:val="007537B0"/>
    <w:rsid w:val="00756B32"/>
    <w:rsid w:val="00761AF9"/>
    <w:rsid w:val="007631CB"/>
    <w:rsid w:val="007634B9"/>
    <w:rsid w:val="007644EC"/>
    <w:rsid w:val="00765B3C"/>
    <w:rsid w:val="007664CE"/>
    <w:rsid w:val="007700C0"/>
    <w:rsid w:val="0077010B"/>
    <w:rsid w:val="00770473"/>
    <w:rsid w:val="00771064"/>
    <w:rsid w:val="0077144C"/>
    <w:rsid w:val="00772781"/>
    <w:rsid w:val="007752DD"/>
    <w:rsid w:val="00776AF3"/>
    <w:rsid w:val="00777C62"/>
    <w:rsid w:val="00780A56"/>
    <w:rsid w:val="007815F7"/>
    <w:rsid w:val="00782948"/>
    <w:rsid w:val="00783DF8"/>
    <w:rsid w:val="00784660"/>
    <w:rsid w:val="00784E08"/>
    <w:rsid w:val="00786050"/>
    <w:rsid w:val="00786DE2"/>
    <w:rsid w:val="00791E51"/>
    <w:rsid w:val="007935EF"/>
    <w:rsid w:val="00796EC7"/>
    <w:rsid w:val="007A07A9"/>
    <w:rsid w:val="007A2E9D"/>
    <w:rsid w:val="007A3B8D"/>
    <w:rsid w:val="007A565A"/>
    <w:rsid w:val="007A60FE"/>
    <w:rsid w:val="007A61A4"/>
    <w:rsid w:val="007A70A9"/>
    <w:rsid w:val="007B19EF"/>
    <w:rsid w:val="007B1F29"/>
    <w:rsid w:val="007B22F1"/>
    <w:rsid w:val="007B322F"/>
    <w:rsid w:val="007B41DF"/>
    <w:rsid w:val="007B435C"/>
    <w:rsid w:val="007B4CE2"/>
    <w:rsid w:val="007B5124"/>
    <w:rsid w:val="007B565D"/>
    <w:rsid w:val="007B5DC2"/>
    <w:rsid w:val="007B6AA1"/>
    <w:rsid w:val="007B73BD"/>
    <w:rsid w:val="007C17B6"/>
    <w:rsid w:val="007C1C01"/>
    <w:rsid w:val="007C3ABA"/>
    <w:rsid w:val="007C426F"/>
    <w:rsid w:val="007C451E"/>
    <w:rsid w:val="007C5777"/>
    <w:rsid w:val="007C7EC2"/>
    <w:rsid w:val="007D0BEE"/>
    <w:rsid w:val="007D2FE7"/>
    <w:rsid w:val="007D496D"/>
    <w:rsid w:val="007D7312"/>
    <w:rsid w:val="007E3410"/>
    <w:rsid w:val="007E4E6D"/>
    <w:rsid w:val="007E580B"/>
    <w:rsid w:val="007E63D6"/>
    <w:rsid w:val="007E6694"/>
    <w:rsid w:val="007E67E9"/>
    <w:rsid w:val="007E6C22"/>
    <w:rsid w:val="007E6F25"/>
    <w:rsid w:val="007E76DE"/>
    <w:rsid w:val="007E7B47"/>
    <w:rsid w:val="007F038A"/>
    <w:rsid w:val="007F046D"/>
    <w:rsid w:val="007F0EFA"/>
    <w:rsid w:val="007F1928"/>
    <w:rsid w:val="007F2D26"/>
    <w:rsid w:val="007F450D"/>
    <w:rsid w:val="007F5467"/>
    <w:rsid w:val="007F59B4"/>
    <w:rsid w:val="007F7649"/>
    <w:rsid w:val="00801C02"/>
    <w:rsid w:val="00801EBF"/>
    <w:rsid w:val="008039FC"/>
    <w:rsid w:val="00804B34"/>
    <w:rsid w:val="00810B11"/>
    <w:rsid w:val="0081221D"/>
    <w:rsid w:val="0081236C"/>
    <w:rsid w:val="008136BE"/>
    <w:rsid w:val="00813A86"/>
    <w:rsid w:val="00815EE3"/>
    <w:rsid w:val="00816D51"/>
    <w:rsid w:val="00817868"/>
    <w:rsid w:val="00824D2C"/>
    <w:rsid w:val="0082792B"/>
    <w:rsid w:val="00827F9C"/>
    <w:rsid w:val="008307F2"/>
    <w:rsid w:val="00835B00"/>
    <w:rsid w:val="00836AF7"/>
    <w:rsid w:val="00837E9D"/>
    <w:rsid w:val="00840709"/>
    <w:rsid w:val="0084100A"/>
    <w:rsid w:val="00843CFF"/>
    <w:rsid w:val="0084546E"/>
    <w:rsid w:val="00851BC9"/>
    <w:rsid w:val="00851C32"/>
    <w:rsid w:val="00853131"/>
    <w:rsid w:val="00854C86"/>
    <w:rsid w:val="00855770"/>
    <w:rsid w:val="00856777"/>
    <w:rsid w:val="008568D6"/>
    <w:rsid w:val="00856CAD"/>
    <w:rsid w:val="00857351"/>
    <w:rsid w:val="0086146E"/>
    <w:rsid w:val="0086329C"/>
    <w:rsid w:val="0086560A"/>
    <w:rsid w:val="00866A28"/>
    <w:rsid w:val="0087104B"/>
    <w:rsid w:val="00871C81"/>
    <w:rsid w:val="00872BF3"/>
    <w:rsid w:val="008755FC"/>
    <w:rsid w:val="00876AA4"/>
    <w:rsid w:val="00877437"/>
    <w:rsid w:val="00880DAF"/>
    <w:rsid w:val="00880E14"/>
    <w:rsid w:val="008810C4"/>
    <w:rsid w:val="0088335A"/>
    <w:rsid w:val="00886CD1"/>
    <w:rsid w:val="00887307"/>
    <w:rsid w:val="00887955"/>
    <w:rsid w:val="00892B74"/>
    <w:rsid w:val="00892BA5"/>
    <w:rsid w:val="00894E66"/>
    <w:rsid w:val="008960BD"/>
    <w:rsid w:val="0089667C"/>
    <w:rsid w:val="00897C54"/>
    <w:rsid w:val="008A0E52"/>
    <w:rsid w:val="008A11DA"/>
    <w:rsid w:val="008A2348"/>
    <w:rsid w:val="008A3255"/>
    <w:rsid w:val="008A5832"/>
    <w:rsid w:val="008A585B"/>
    <w:rsid w:val="008A727A"/>
    <w:rsid w:val="008B0D35"/>
    <w:rsid w:val="008B1A84"/>
    <w:rsid w:val="008B201F"/>
    <w:rsid w:val="008B349A"/>
    <w:rsid w:val="008B5338"/>
    <w:rsid w:val="008B6A5B"/>
    <w:rsid w:val="008B7A9A"/>
    <w:rsid w:val="008B7E63"/>
    <w:rsid w:val="008C0056"/>
    <w:rsid w:val="008C06FD"/>
    <w:rsid w:val="008C0EDF"/>
    <w:rsid w:val="008C0EE6"/>
    <w:rsid w:val="008C1330"/>
    <w:rsid w:val="008C3342"/>
    <w:rsid w:val="008C4518"/>
    <w:rsid w:val="008C5F65"/>
    <w:rsid w:val="008C6CA5"/>
    <w:rsid w:val="008C73D7"/>
    <w:rsid w:val="008D0118"/>
    <w:rsid w:val="008D046D"/>
    <w:rsid w:val="008D09BE"/>
    <w:rsid w:val="008D1569"/>
    <w:rsid w:val="008D49F4"/>
    <w:rsid w:val="008D7E95"/>
    <w:rsid w:val="008E00EF"/>
    <w:rsid w:val="008E4F60"/>
    <w:rsid w:val="008E5DEE"/>
    <w:rsid w:val="008E637D"/>
    <w:rsid w:val="008E764E"/>
    <w:rsid w:val="008F0B75"/>
    <w:rsid w:val="008F2640"/>
    <w:rsid w:val="008F2EF8"/>
    <w:rsid w:val="008F2F40"/>
    <w:rsid w:val="008F2FA0"/>
    <w:rsid w:val="008F3FE7"/>
    <w:rsid w:val="008F410A"/>
    <w:rsid w:val="008F6597"/>
    <w:rsid w:val="008F6D82"/>
    <w:rsid w:val="008F7516"/>
    <w:rsid w:val="0090141E"/>
    <w:rsid w:val="009027D2"/>
    <w:rsid w:val="009029A1"/>
    <w:rsid w:val="00903214"/>
    <w:rsid w:val="0090415A"/>
    <w:rsid w:val="00905872"/>
    <w:rsid w:val="00905AA0"/>
    <w:rsid w:val="00905FFE"/>
    <w:rsid w:val="00906089"/>
    <w:rsid w:val="00906997"/>
    <w:rsid w:val="00920E74"/>
    <w:rsid w:val="00922029"/>
    <w:rsid w:val="009222C1"/>
    <w:rsid w:val="009224BB"/>
    <w:rsid w:val="00923B39"/>
    <w:rsid w:val="009253B1"/>
    <w:rsid w:val="00930A0C"/>
    <w:rsid w:val="009317B7"/>
    <w:rsid w:val="009326DE"/>
    <w:rsid w:val="00932954"/>
    <w:rsid w:val="00933725"/>
    <w:rsid w:val="009359AF"/>
    <w:rsid w:val="00935B6C"/>
    <w:rsid w:val="00935C3A"/>
    <w:rsid w:val="00937053"/>
    <w:rsid w:val="0093791B"/>
    <w:rsid w:val="00937B34"/>
    <w:rsid w:val="00940828"/>
    <w:rsid w:val="00940DCB"/>
    <w:rsid w:val="00941144"/>
    <w:rsid w:val="00942F5A"/>
    <w:rsid w:val="00943632"/>
    <w:rsid w:val="00944E67"/>
    <w:rsid w:val="009450B1"/>
    <w:rsid w:val="00946685"/>
    <w:rsid w:val="00947D88"/>
    <w:rsid w:val="00947EC6"/>
    <w:rsid w:val="0095085E"/>
    <w:rsid w:val="009512EC"/>
    <w:rsid w:val="00951730"/>
    <w:rsid w:val="00951FF4"/>
    <w:rsid w:val="0095224F"/>
    <w:rsid w:val="0095318A"/>
    <w:rsid w:val="009533A4"/>
    <w:rsid w:val="0096083B"/>
    <w:rsid w:val="00960AAB"/>
    <w:rsid w:val="009618A6"/>
    <w:rsid w:val="00961DB0"/>
    <w:rsid w:val="0096277E"/>
    <w:rsid w:val="009654A6"/>
    <w:rsid w:val="009664ED"/>
    <w:rsid w:val="00967777"/>
    <w:rsid w:val="0097079E"/>
    <w:rsid w:val="00971A65"/>
    <w:rsid w:val="00971EC2"/>
    <w:rsid w:val="00973DF4"/>
    <w:rsid w:val="009747FE"/>
    <w:rsid w:val="00975DF5"/>
    <w:rsid w:val="00977515"/>
    <w:rsid w:val="0098066C"/>
    <w:rsid w:val="00982F8D"/>
    <w:rsid w:val="00983350"/>
    <w:rsid w:val="0098453F"/>
    <w:rsid w:val="00984EAB"/>
    <w:rsid w:val="00984FEF"/>
    <w:rsid w:val="00985230"/>
    <w:rsid w:val="00985745"/>
    <w:rsid w:val="009910D4"/>
    <w:rsid w:val="009953D9"/>
    <w:rsid w:val="00995C1D"/>
    <w:rsid w:val="00995F87"/>
    <w:rsid w:val="00996326"/>
    <w:rsid w:val="0099636B"/>
    <w:rsid w:val="00996DFF"/>
    <w:rsid w:val="00997697"/>
    <w:rsid w:val="00997B26"/>
    <w:rsid w:val="00997D95"/>
    <w:rsid w:val="009A0C5D"/>
    <w:rsid w:val="009A12A1"/>
    <w:rsid w:val="009A18DD"/>
    <w:rsid w:val="009A2128"/>
    <w:rsid w:val="009A241C"/>
    <w:rsid w:val="009A2BD9"/>
    <w:rsid w:val="009A3283"/>
    <w:rsid w:val="009B0088"/>
    <w:rsid w:val="009B0725"/>
    <w:rsid w:val="009B1980"/>
    <w:rsid w:val="009B2B8C"/>
    <w:rsid w:val="009B456B"/>
    <w:rsid w:val="009B4A5E"/>
    <w:rsid w:val="009B4EEC"/>
    <w:rsid w:val="009B524E"/>
    <w:rsid w:val="009B5EC7"/>
    <w:rsid w:val="009B5F5A"/>
    <w:rsid w:val="009B63B2"/>
    <w:rsid w:val="009B6A10"/>
    <w:rsid w:val="009B71FA"/>
    <w:rsid w:val="009B7AE1"/>
    <w:rsid w:val="009C0788"/>
    <w:rsid w:val="009C093F"/>
    <w:rsid w:val="009C3008"/>
    <w:rsid w:val="009C3B9D"/>
    <w:rsid w:val="009C5408"/>
    <w:rsid w:val="009C7822"/>
    <w:rsid w:val="009D0C81"/>
    <w:rsid w:val="009D0F62"/>
    <w:rsid w:val="009D1422"/>
    <w:rsid w:val="009D147D"/>
    <w:rsid w:val="009D152F"/>
    <w:rsid w:val="009D2C30"/>
    <w:rsid w:val="009D3656"/>
    <w:rsid w:val="009D645C"/>
    <w:rsid w:val="009E0481"/>
    <w:rsid w:val="009E0E07"/>
    <w:rsid w:val="009E2632"/>
    <w:rsid w:val="009E35EF"/>
    <w:rsid w:val="009E440D"/>
    <w:rsid w:val="009E48DA"/>
    <w:rsid w:val="009E5D63"/>
    <w:rsid w:val="009F127E"/>
    <w:rsid w:val="009F13A5"/>
    <w:rsid w:val="009F14A7"/>
    <w:rsid w:val="009F3BDF"/>
    <w:rsid w:val="009F3C17"/>
    <w:rsid w:val="009F6264"/>
    <w:rsid w:val="009F6890"/>
    <w:rsid w:val="009F6950"/>
    <w:rsid w:val="009F7265"/>
    <w:rsid w:val="009F78D1"/>
    <w:rsid w:val="00A006A5"/>
    <w:rsid w:val="00A00936"/>
    <w:rsid w:val="00A0373F"/>
    <w:rsid w:val="00A0431D"/>
    <w:rsid w:val="00A04FCC"/>
    <w:rsid w:val="00A067BF"/>
    <w:rsid w:val="00A100E9"/>
    <w:rsid w:val="00A10B94"/>
    <w:rsid w:val="00A11A48"/>
    <w:rsid w:val="00A11C27"/>
    <w:rsid w:val="00A121E2"/>
    <w:rsid w:val="00A16439"/>
    <w:rsid w:val="00A16479"/>
    <w:rsid w:val="00A17087"/>
    <w:rsid w:val="00A177DD"/>
    <w:rsid w:val="00A177E9"/>
    <w:rsid w:val="00A21475"/>
    <w:rsid w:val="00A21F63"/>
    <w:rsid w:val="00A227B4"/>
    <w:rsid w:val="00A22AD9"/>
    <w:rsid w:val="00A2333C"/>
    <w:rsid w:val="00A25AAF"/>
    <w:rsid w:val="00A2610E"/>
    <w:rsid w:val="00A272AB"/>
    <w:rsid w:val="00A27999"/>
    <w:rsid w:val="00A308C3"/>
    <w:rsid w:val="00A31D6E"/>
    <w:rsid w:val="00A31F5A"/>
    <w:rsid w:val="00A336FC"/>
    <w:rsid w:val="00A37867"/>
    <w:rsid w:val="00A378E3"/>
    <w:rsid w:val="00A402FF"/>
    <w:rsid w:val="00A40E36"/>
    <w:rsid w:val="00A42F17"/>
    <w:rsid w:val="00A438A3"/>
    <w:rsid w:val="00A45557"/>
    <w:rsid w:val="00A4560B"/>
    <w:rsid w:val="00A4582D"/>
    <w:rsid w:val="00A45EF9"/>
    <w:rsid w:val="00A46510"/>
    <w:rsid w:val="00A47139"/>
    <w:rsid w:val="00A50ABB"/>
    <w:rsid w:val="00A51350"/>
    <w:rsid w:val="00A513FC"/>
    <w:rsid w:val="00A51A48"/>
    <w:rsid w:val="00A52F17"/>
    <w:rsid w:val="00A5344C"/>
    <w:rsid w:val="00A555AD"/>
    <w:rsid w:val="00A56B16"/>
    <w:rsid w:val="00A57358"/>
    <w:rsid w:val="00A5738C"/>
    <w:rsid w:val="00A65D9E"/>
    <w:rsid w:val="00A665F5"/>
    <w:rsid w:val="00A66B98"/>
    <w:rsid w:val="00A6757C"/>
    <w:rsid w:val="00A7030A"/>
    <w:rsid w:val="00A72256"/>
    <w:rsid w:val="00A72FB5"/>
    <w:rsid w:val="00A730D3"/>
    <w:rsid w:val="00A733CB"/>
    <w:rsid w:val="00A73532"/>
    <w:rsid w:val="00A7441F"/>
    <w:rsid w:val="00A74C87"/>
    <w:rsid w:val="00A75E8B"/>
    <w:rsid w:val="00A765D9"/>
    <w:rsid w:val="00A7747A"/>
    <w:rsid w:val="00A7793A"/>
    <w:rsid w:val="00A80E29"/>
    <w:rsid w:val="00A817A8"/>
    <w:rsid w:val="00A83F76"/>
    <w:rsid w:val="00A84914"/>
    <w:rsid w:val="00A84982"/>
    <w:rsid w:val="00A84BCB"/>
    <w:rsid w:val="00A877BE"/>
    <w:rsid w:val="00A90C2B"/>
    <w:rsid w:val="00A92613"/>
    <w:rsid w:val="00A92969"/>
    <w:rsid w:val="00A953F3"/>
    <w:rsid w:val="00A96ABE"/>
    <w:rsid w:val="00A96CF9"/>
    <w:rsid w:val="00A970C2"/>
    <w:rsid w:val="00A97C92"/>
    <w:rsid w:val="00AA01D6"/>
    <w:rsid w:val="00AA09EE"/>
    <w:rsid w:val="00AA18F6"/>
    <w:rsid w:val="00AA1F6A"/>
    <w:rsid w:val="00AA3683"/>
    <w:rsid w:val="00AA38B1"/>
    <w:rsid w:val="00AA3A34"/>
    <w:rsid w:val="00AA4688"/>
    <w:rsid w:val="00AA47EA"/>
    <w:rsid w:val="00AA4C3B"/>
    <w:rsid w:val="00AA7960"/>
    <w:rsid w:val="00AB19B5"/>
    <w:rsid w:val="00AB6736"/>
    <w:rsid w:val="00AB6CDF"/>
    <w:rsid w:val="00AB791B"/>
    <w:rsid w:val="00AC06BA"/>
    <w:rsid w:val="00AC0FB2"/>
    <w:rsid w:val="00AC4C13"/>
    <w:rsid w:val="00AC74D0"/>
    <w:rsid w:val="00AC7A9F"/>
    <w:rsid w:val="00AD14E7"/>
    <w:rsid w:val="00AD17E1"/>
    <w:rsid w:val="00AD2B5B"/>
    <w:rsid w:val="00AD2DA9"/>
    <w:rsid w:val="00AD3EB7"/>
    <w:rsid w:val="00AD4233"/>
    <w:rsid w:val="00AD5077"/>
    <w:rsid w:val="00AD52E8"/>
    <w:rsid w:val="00AD580B"/>
    <w:rsid w:val="00AD74E3"/>
    <w:rsid w:val="00AE15E4"/>
    <w:rsid w:val="00AE1A94"/>
    <w:rsid w:val="00AE4E63"/>
    <w:rsid w:val="00AE513C"/>
    <w:rsid w:val="00AE6EAD"/>
    <w:rsid w:val="00AF113F"/>
    <w:rsid w:val="00AF3753"/>
    <w:rsid w:val="00AF3FE4"/>
    <w:rsid w:val="00AF4354"/>
    <w:rsid w:val="00AF5161"/>
    <w:rsid w:val="00AF7A7B"/>
    <w:rsid w:val="00AF7B42"/>
    <w:rsid w:val="00B031BB"/>
    <w:rsid w:val="00B04331"/>
    <w:rsid w:val="00B05ACD"/>
    <w:rsid w:val="00B05AD1"/>
    <w:rsid w:val="00B06226"/>
    <w:rsid w:val="00B10D02"/>
    <w:rsid w:val="00B1153D"/>
    <w:rsid w:val="00B11B8E"/>
    <w:rsid w:val="00B12EAE"/>
    <w:rsid w:val="00B1395B"/>
    <w:rsid w:val="00B146C2"/>
    <w:rsid w:val="00B161D5"/>
    <w:rsid w:val="00B176C0"/>
    <w:rsid w:val="00B17F93"/>
    <w:rsid w:val="00B2020C"/>
    <w:rsid w:val="00B208DA"/>
    <w:rsid w:val="00B21EC4"/>
    <w:rsid w:val="00B225F5"/>
    <w:rsid w:val="00B22B7C"/>
    <w:rsid w:val="00B279A0"/>
    <w:rsid w:val="00B30A6B"/>
    <w:rsid w:val="00B30B10"/>
    <w:rsid w:val="00B31C37"/>
    <w:rsid w:val="00B32683"/>
    <w:rsid w:val="00B3387E"/>
    <w:rsid w:val="00B34703"/>
    <w:rsid w:val="00B349AE"/>
    <w:rsid w:val="00B3530A"/>
    <w:rsid w:val="00B353ED"/>
    <w:rsid w:val="00B403F4"/>
    <w:rsid w:val="00B40B0F"/>
    <w:rsid w:val="00B413C7"/>
    <w:rsid w:val="00B41C0E"/>
    <w:rsid w:val="00B41FB0"/>
    <w:rsid w:val="00B42C1F"/>
    <w:rsid w:val="00B45F2D"/>
    <w:rsid w:val="00B46D9E"/>
    <w:rsid w:val="00B46FF6"/>
    <w:rsid w:val="00B477CA"/>
    <w:rsid w:val="00B47F26"/>
    <w:rsid w:val="00B5049C"/>
    <w:rsid w:val="00B508DC"/>
    <w:rsid w:val="00B52146"/>
    <w:rsid w:val="00B55AD5"/>
    <w:rsid w:val="00B56BD6"/>
    <w:rsid w:val="00B60E1B"/>
    <w:rsid w:val="00B615A9"/>
    <w:rsid w:val="00B617FA"/>
    <w:rsid w:val="00B647B8"/>
    <w:rsid w:val="00B64954"/>
    <w:rsid w:val="00B65E27"/>
    <w:rsid w:val="00B66830"/>
    <w:rsid w:val="00B66ABF"/>
    <w:rsid w:val="00B70D99"/>
    <w:rsid w:val="00B710CE"/>
    <w:rsid w:val="00B713A8"/>
    <w:rsid w:val="00B72760"/>
    <w:rsid w:val="00B72B04"/>
    <w:rsid w:val="00B75712"/>
    <w:rsid w:val="00B77491"/>
    <w:rsid w:val="00B80EFA"/>
    <w:rsid w:val="00B819D4"/>
    <w:rsid w:val="00B81FDE"/>
    <w:rsid w:val="00B85BFF"/>
    <w:rsid w:val="00B85D20"/>
    <w:rsid w:val="00B86067"/>
    <w:rsid w:val="00B867C9"/>
    <w:rsid w:val="00B905E1"/>
    <w:rsid w:val="00B9088A"/>
    <w:rsid w:val="00B917CE"/>
    <w:rsid w:val="00B920B7"/>
    <w:rsid w:val="00B93C32"/>
    <w:rsid w:val="00B96E92"/>
    <w:rsid w:val="00B9771A"/>
    <w:rsid w:val="00BA053F"/>
    <w:rsid w:val="00BA137E"/>
    <w:rsid w:val="00BA4DBB"/>
    <w:rsid w:val="00BA5128"/>
    <w:rsid w:val="00BA5F5C"/>
    <w:rsid w:val="00BA6304"/>
    <w:rsid w:val="00BA6340"/>
    <w:rsid w:val="00BA6E59"/>
    <w:rsid w:val="00BA6F61"/>
    <w:rsid w:val="00BB0944"/>
    <w:rsid w:val="00BB0F71"/>
    <w:rsid w:val="00BB11B5"/>
    <w:rsid w:val="00BB28BD"/>
    <w:rsid w:val="00BB37D4"/>
    <w:rsid w:val="00BB5466"/>
    <w:rsid w:val="00BB6911"/>
    <w:rsid w:val="00BB71A8"/>
    <w:rsid w:val="00BC07F9"/>
    <w:rsid w:val="00BC0DE1"/>
    <w:rsid w:val="00BC12BB"/>
    <w:rsid w:val="00BC21FA"/>
    <w:rsid w:val="00BC3585"/>
    <w:rsid w:val="00BC5C78"/>
    <w:rsid w:val="00BC7B8E"/>
    <w:rsid w:val="00BD20B2"/>
    <w:rsid w:val="00BD2575"/>
    <w:rsid w:val="00BD4615"/>
    <w:rsid w:val="00BD51DA"/>
    <w:rsid w:val="00BD5B9E"/>
    <w:rsid w:val="00BD641D"/>
    <w:rsid w:val="00BD6A26"/>
    <w:rsid w:val="00BE066C"/>
    <w:rsid w:val="00BE2601"/>
    <w:rsid w:val="00BE309E"/>
    <w:rsid w:val="00BE31FD"/>
    <w:rsid w:val="00BE4819"/>
    <w:rsid w:val="00BF1FEB"/>
    <w:rsid w:val="00BF2272"/>
    <w:rsid w:val="00BF24BA"/>
    <w:rsid w:val="00BF3ADC"/>
    <w:rsid w:val="00BF463A"/>
    <w:rsid w:val="00BF579E"/>
    <w:rsid w:val="00C00062"/>
    <w:rsid w:val="00C0229E"/>
    <w:rsid w:val="00C055AF"/>
    <w:rsid w:val="00C069B2"/>
    <w:rsid w:val="00C11B4E"/>
    <w:rsid w:val="00C15682"/>
    <w:rsid w:val="00C1602E"/>
    <w:rsid w:val="00C172E2"/>
    <w:rsid w:val="00C17FBC"/>
    <w:rsid w:val="00C200BE"/>
    <w:rsid w:val="00C215D2"/>
    <w:rsid w:val="00C21F35"/>
    <w:rsid w:val="00C23412"/>
    <w:rsid w:val="00C23A27"/>
    <w:rsid w:val="00C2495F"/>
    <w:rsid w:val="00C30F6C"/>
    <w:rsid w:val="00C334E3"/>
    <w:rsid w:val="00C36030"/>
    <w:rsid w:val="00C37259"/>
    <w:rsid w:val="00C40424"/>
    <w:rsid w:val="00C41801"/>
    <w:rsid w:val="00C41A4B"/>
    <w:rsid w:val="00C41BE8"/>
    <w:rsid w:val="00C4207A"/>
    <w:rsid w:val="00C4237C"/>
    <w:rsid w:val="00C440ED"/>
    <w:rsid w:val="00C44216"/>
    <w:rsid w:val="00C478E0"/>
    <w:rsid w:val="00C4793E"/>
    <w:rsid w:val="00C50533"/>
    <w:rsid w:val="00C535B6"/>
    <w:rsid w:val="00C53AE9"/>
    <w:rsid w:val="00C54D09"/>
    <w:rsid w:val="00C5565D"/>
    <w:rsid w:val="00C559F8"/>
    <w:rsid w:val="00C55CE2"/>
    <w:rsid w:val="00C57296"/>
    <w:rsid w:val="00C6078D"/>
    <w:rsid w:val="00C63DD7"/>
    <w:rsid w:val="00C64FC0"/>
    <w:rsid w:val="00C6576B"/>
    <w:rsid w:val="00C679C6"/>
    <w:rsid w:val="00C715B1"/>
    <w:rsid w:val="00C71D1A"/>
    <w:rsid w:val="00C72AEA"/>
    <w:rsid w:val="00C74AB8"/>
    <w:rsid w:val="00C751D8"/>
    <w:rsid w:val="00C75A22"/>
    <w:rsid w:val="00C75AF3"/>
    <w:rsid w:val="00C764B5"/>
    <w:rsid w:val="00C77429"/>
    <w:rsid w:val="00C81651"/>
    <w:rsid w:val="00C81CD6"/>
    <w:rsid w:val="00C837BE"/>
    <w:rsid w:val="00C84C4F"/>
    <w:rsid w:val="00C85702"/>
    <w:rsid w:val="00C9095B"/>
    <w:rsid w:val="00C90BA5"/>
    <w:rsid w:val="00C91631"/>
    <w:rsid w:val="00C94D63"/>
    <w:rsid w:val="00C96194"/>
    <w:rsid w:val="00C96EF2"/>
    <w:rsid w:val="00C972EE"/>
    <w:rsid w:val="00CA3A57"/>
    <w:rsid w:val="00CA3B91"/>
    <w:rsid w:val="00CA4538"/>
    <w:rsid w:val="00CA4741"/>
    <w:rsid w:val="00CA4E72"/>
    <w:rsid w:val="00CA6DC0"/>
    <w:rsid w:val="00CA7255"/>
    <w:rsid w:val="00CA7754"/>
    <w:rsid w:val="00CB1687"/>
    <w:rsid w:val="00CB1DB9"/>
    <w:rsid w:val="00CB20E5"/>
    <w:rsid w:val="00CB2315"/>
    <w:rsid w:val="00CB2FB9"/>
    <w:rsid w:val="00CB58C4"/>
    <w:rsid w:val="00CB6D0B"/>
    <w:rsid w:val="00CB77D3"/>
    <w:rsid w:val="00CB7FFD"/>
    <w:rsid w:val="00CC1BB5"/>
    <w:rsid w:val="00CC2C00"/>
    <w:rsid w:val="00CC321B"/>
    <w:rsid w:val="00CC3505"/>
    <w:rsid w:val="00CC3C68"/>
    <w:rsid w:val="00CC4FCA"/>
    <w:rsid w:val="00CD27F5"/>
    <w:rsid w:val="00CD2855"/>
    <w:rsid w:val="00CD4400"/>
    <w:rsid w:val="00CD49F1"/>
    <w:rsid w:val="00CD4A60"/>
    <w:rsid w:val="00CD6956"/>
    <w:rsid w:val="00CE0466"/>
    <w:rsid w:val="00CE38D9"/>
    <w:rsid w:val="00CE4269"/>
    <w:rsid w:val="00CE4316"/>
    <w:rsid w:val="00CE5BCF"/>
    <w:rsid w:val="00CE5F2B"/>
    <w:rsid w:val="00CE6CE7"/>
    <w:rsid w:val="00CE7205"/>
    <w:rsid w:val="00CF038E"/>
    <w:rsid w:val="00CF06F4"/>
    <w:rsid w:val="00CF0F53"/>
    <w:rsid w:val="00CF10FE"/>
    <w:rsid w:val="00CF16FA"/>
    <w:rsid w:val="00CF1731"/>
    <w:rsid w:val="00CF1934"/>
    <w:rsid w:val="00CF2815"/>
    <w:rsid w:val="00CF48F2"/>
    <w:rsid w:val="00CF50C9"/>
    <w:rsid w:val="00CF5EC8"/>
    <w:rsid w:val="00CF78D9"/>
    <w:rsid w:val="00D00066"/>
    <w:rsid w:val="00D00B1F"/>
    <w:rsid w:val="00D03233"/>
    <w:rsid w:val="00D03D12"/>
    <w:rsid w:val="00D049C5"/>
    <w:rsid w:val="00D053A7"/>
    <w:rsid w:val="00D05D98"/>
    <w:rsid w:val="00D06B2A"/>
    <w:rsid w:val="00D07572"/>
    <w:rsid w:val="00D07A0E"/>
    <w:rsid w:val="00D1182E"/>
    <w:rsid w:val="00D12768"/>
    <w:rsid w:val="00D1372B"/>
    <w:rsid w:val="00D15969"/>
    <w:rsid w:val="00D160B0"/>
    <w:rsid w:val="00D178DA"/>
    <w:rsid w:val="00D22355"/>
    <w:rsid w:val="00D22466"/>
    <w:rsid w:val="00D24360"/>
    <w:rsid w:val="00D246E8"/>
    <w:rsid w:val="00D2582D"/>
    <w:rsid w:val="00D26B94"/>
    <w:rsid w:val="00D302D6"/>
    <w:rsid w:val="00D30EED"/>
    <w:rsid w:val="00D318F7"/>
    <w:rsid w:val="00D31CB3"/>
    <w:rsid w:val="00D32B14"/>
    <w:rsid w:val="00D342C5"/>
    <w:rsid w:val="00D345F2"/>
    <w:rsid w:val="00D3473D"/>
    <w:rsid w:val="00D34FCC"/>
    <w:rsid w:val="00D357A7"/>
    <w:rsid w:val="00D364C7"/>
    <w:rsid w:val="00D3687E"/>
    <w:rsid w:val="00D36E4F"/>
    <w:rsid w:val="00D37327"/>
    <w:rsid w:val="00D37991"/>
    <w:rsid w:val="00D41551"/>
    <w:rsid w:val="00D458EB"/>
    <w:rsid w:val="00D465E2"/>
    <w:rsid w:val="00D47789"/>
    <w:rsid w:val="00D479E9"/>
    <w:rsid w:val="00D47DBA"/>
    <w:rsid w:val="00D53CB7"/>
    <w:rsid w:val="00D53FC5"/>
    <w:rsid w:val="00D54A84"/>
    <w:rsid w:val="00D55C5B"/>
    <w:rsid w:val="00D55FC2"/>
    <w:rsid w:val="00D573B2"/>
    <w:rsid w:val="00D573C4"/>
    <w:rsid w:val="00D60217"/>
    <w:rsid w:val="00D61AF4"/>
    <w:rsid w:val="00D6242F"/>
    <w:rsid w:val="00D6284B"/>
    <w:rsid w:val="00D6461C"/>
    <w:rsid w:val="00D654EF"/>
    <w:rsid w:val="00D65C0C"/>
    <w:rsid w:val="00D66C5C"/>
    <w:rsid w:val="00D66F62"/>
    <w:rsid w:val="00D66FDC"/>
    <w:rsid w:val="00D7192A"/>
    <w:rsid w:val="00D734B7"/>
    <w:rsid w:val="00D740F3"/>
    <w:rsid w:val="00D74676"/>
    <w:rsid w:val="00D749ED"/>
    <w:rsid w:val="00D7510D"/>
    <w:rsid w:val="00D75C14"/>
    <w:rsid w:val="00D800C5"/>
    <w:rsid w:val="00D80101"/>
    <w:rsid w:val="00D809AF"/>
    <w:rsid w:val="00D80AB1"/>
    <w:rsid w:val="00D811C1"/>
    <w:rsid w:val="00D81381"/>
    <w:rsid w:val="00D81460"/>
    <w:rsid w:val="00D81EBE"/>
    <w:rsid w:val="00D8311B"/>
    <w:rsid w:val="00D837BC"/>
    <w:rsid w:val="00D85912"/>
    <w:rsid w:val="00D87325"/>
    <w:rsid w:val="00D90722"/>
    <w:rsid w:val="00D911E8"/>
    <w:rsid w:val="00D91537"/>
    <w:rsid w:val="00D94C96"/>
    <w:rsid w:val="00D96268"/>
    <w:rsid w:val="00D97270"/>
    <w:rsid w:val="00DA0AC8"/>
    <w:rsid w:val="00DA1024"/>
    <w:rsid w:val="00DA2DD5"/>
    <w:rsid w:val="00DA3EC0"/>
    <w:rsid w:val="00DA67B4"/>
    <w:rsid w:val="00DA764F"/>
    <w:rsid w:val="00DB041D"/>
    <w:rsid w:val="00DB1D76"/>
    <w:rsid w:val="00DB3B9D"/>
    <w:rsid w:val="00DB5D5F"/>
    <w:rsid w:val="00DB69E9"/>
    <w:rsid w:val="00DB70DB"/>
    <w:rsid w:val="00DB7196"/>
    <w:rsid w:val="00DC103B"/>
    <w:rsid w:val="00DC1FAA"/>
    <w:rsid w:val="00DC6A9B"/>
    <w:rsid w:val="00DD00C7"/>
    <w:rsid w:val="00DD011D"/>
    <w:rsid w:val="00DD0E7E"/>
    <w:rsid w:val="00DD2FA5"/>
    <w:rsid w:val="00DD34D4"/>
    <w:rsid w:val="00DD3D2C"/>
    <w:rsid w:val="00DD3F00"/>
    <w:rsid w:val="00DD47AC"/>
    <w:rsid w:val="00DD513F"/>
    <w:rsid w:val="00DD53A7"/>
    <w:rsid w:val="00DD61AE"/>
    <w:rsid w:val="00DD6BAB"/>
    <w:rsid w:val="00DD7CCA"/>
    <w:rsid w:val="00DE19E8"/>
    <w:rsid w:val="00DE514C"/>
    <w:rsid w:val="00DE585E"/>
    <w:rsid w:val="00DE60FB"/>
    <w:rsid w:val="00DF18C4"/>
    <w:rsid w:val="00DF3F0C"/>
    <w:rsid w:val="00DF4A12"/>
    <w:rsid w:val="00DF55A0"/>
    <w:rsid w:val="00DF643D"/>
    <w:rsid w:val="00DF74A2"/>
    <w:rsid w:val="00E01A3C"/>
    <w:rsid w:val="00E0337D"/>
    <w:rsid w:val="00E0464D"/>
    <w:rsid w:val="00E05559"/>
    <w:rsid w:val="00E067EB"/>
    <w:rsid w:val="00E06A1D"/>
    <w:rsid w:val="00E10AC1"/>
    <w:rsid w:val="00E13287"/>
    <w:rsid w:val="00E17044"/>
    <w:rsid w:val="00E21458"/>
    <w:rsid w:val="00E239C1"/>
    <w:rsid w:val="00E24385"/>
    <w:rsid w:val="00E246AC"/>
    <w:rsid w:val="00E25249"/>
    <w:rsid w:val="00E266BE"/>
    <w:rsid w:val="00E27571"/>
    <w:rsid w:val="00E27960"/>
    <w:rsid w:val="00E3099A"/>
    <w:rsid w:val="00E314FE"/>
    <w:rsid w:val="00E31ABA"/>
    <w:rsid w:val="00E331A7"/>
    <w:rsid w:val="00E34750"/>
    <w:rsid w:val="00E355E0"/>
    <w:rsid w:val="00E357E0"/>
    <w:rsid w:val="00E35AD7"/>
    <w:rsid w:val="00E35C40"/>
    <w:rsid w:val="00E36A59"/>
    <w:rsid w:val="00E36C8B"/>
    <w:rsid w:val="00E400C3"/>
    <w:rsid w:val="00E4072A"/>
    <w:rsid w:val="00E412E7"/>
    <w:rsid w:val="00E4344F"/>
    <w:rsid w:val="00E44258"/>
    <w:rsid w:val="00E44523"/>
    <w:rsid w:val="00E455C2"/>
    <w:rsid w:val="00E455F7"/>
    <w:rsid w:val="00E45896"/>
    <w:rsid w:val="00E458B2"/>
    <w:rsid w:val="00E45A97"/>
    <w:rsid w:val="00E502D8"/>
    <w:rsid w:val="00E50341"/>
    <w:rsid w:val="00E514F4"/>
    <w:rsid w:val="00E517BA"/>
    <w:rsid w:val="00E51A08"/>
    <w:rsid w:val="00E52A21"/>
    <w:rsid w:val="00E55478"/>
    <w:rsid w:val="00E55C2F"/>
    <w:rsid w:val="00E56E69"/>
    <w:rsid w:val="00E57533"/>
    <w:rsid w:val="00E60126"/>
    <w:rsid w:val="00E60634"/>
    <w:rsid w:val="00E61B55"/>
    <w:rsid w:val="00E647AF"/>
    <w:rsid w:val="00E653E1"/>
    <w:rsid w:val="00E65C12"/>
    <w:rsid w:val="00E66C41"/>
    <w:rsid w:val="00E670A9"/>
    <w:rsid w:val="00E67A05"/>
    <w:rsid w:val="00E67E2E"/>
    <w:rsid w:val="00E720E6"/>
    <w:rsid w:val="00E72507"/>
    <w:rsid w:val="00E738F8"/>
    <w:rsid w:val="00E74E52"/>
    <w:rsid w:val="00E7528A"/>
    <w:rsid w:val="00E75C59"/>
    <w:rsid w:val="00E81FAC"/>
    <w:rsid w:val="00E8362C"/>
    <w:rsid w:val="00E83DE0"/>
    <w:rsid w:val="00E83F44"/>
    <w:rsid w:val="00E86EBE"/>
    <w:rsid w:val="00E933D6"/>
    <w:rsid w:val="00E9376B"/>
    <w:rsid w:val="00E94E9A"/>
    <w:rsid w:val="00E96872"/>
    <w:rsid w:val="00E97CFF"/>
    <w:rsid w:val="00EA158C"/>
    <w:rsid w:val="00EA3457"/>
    <w:rsid w:val="00EA3F88"/>
    <w:rsid w:val="00EA4D88"/>
    <w:rsid w:val="00EA57E8"/>
    <w:rsid w:val="00EA7B99"/>
    <w:rsid w:val="00EB2032"/>
    <w:rsid w:val="00EB372C"/>
    <w:rsid w:val="00EB3AC4"/>
    <w:rsid w:val="00EB4245"/>
    <w:rsid w:val="00EB443A"/>
    <w:rsid w:val="00EB49A0"/>
    <w:rsid w:val="00EB4B55"/>
    <w:rsid w:val="00EB5B48"/>
    <w:rsid w:val="00EB755A"/>
    <w:rsid w:val="00EB7F8B"/>
    <w:rsid w:val="00EC07F9"/>
    <w:rsid w:val="00EC0A07"/>
    <w:rsid w:val="00EC1246"/>
    <w:rsid w:val="00EC1D8B"/>
    <w:rsid w:val="00EC3353"/>
    <w:rsid w:val="00EC48F7"/>
    <w:rsid w:val="00EC4B25"/>
    <w:rsid w:val="00EC647A"/>
    <w:rsid w:val="00ED0CCB"/>
    <w:rsid w:val="00ED1B9B"/>
    <w:rsid w:val="00ED5D14"/>
    <w:rsid w:val="00ED7EC4"/>
    <w:rsid w:val="00EE2ACE"/>
    <w:rsid w:val="00EE42F6"/>
    <w:rsid w:val="00EE5511"/>
    <w:rsid w:val="00EE69B3"/>
    <w:rsid w:val="00EF29FE"/>
    <w:rsid w:val="00EF3423"/>
    <w:rsid w:val="00EF360B"/>
    <w:rsid w:val="00EF4175"/>
    <w:rsid w:val="00EF668B"/>
    <w:rsid w:val="00EF726B"/>
    <w:rsid w:val="00EF7CAB"/>
    <w:rsid w:val="00EF7DAC"/>
    <w:rsid w:val="00F00C8F"/>
    <w:rsid w:val="00F03139"/>
    <w:rsid w:val="00F03CE1"/>
    <w:rsid w:val="00F03DFC"/>
    <w:rsid w:val="00F0423A"/>
    <w:rsid w:val="00F04401"/>
    <w:rsid w:val="00F04494"/>
    <w:rsid w:val="00F044B6"/>
    <w:rsid w:val="00F049F8"/>
    <w:rsid w:val="00F051F9"/>
    <w:rsid w:val="00F07E6A"/>
    <w:rsid w:val="00F10BCB"/>
    <w:rsid w:val="00F10C0F"/>
    <w:rsid w:val="00F11ADF"/>
    <w:rsid w:val="00F1325E"/>
    <w:rsid w:val="00F14F66"/>
    <w:rsid w:val="00F15B4E"/>
    <w:rsid w:val="00F161B5"/>
    <w:rsid w:val="00F214CE"/>
    <w:rsid w:val="00F215B9"/>
    <w:rsid w:val="00F21894"/>
    <w:rsid w:val="00F218D5"/>
    <w:rsid w:val="00F23B64"/>
    <w:rsid w:val="00F24F4C"/>
    <w:rsid w:val="00F27AC1"/>
    <w:rsid w:val="00F304EA"/>
    <w:rsid w:val="00F30D02"/>
    <w:rsid w:val="00F3248D"/>
    <w:rsid w:val="00F324AC"/>
    <w:rsid w:val="00F32C6A"/>
    <w:rsid w:val="00F35372"/>
    <w:rsid w:val="00F36288"/>
    <w:rsid w:val="00F40F7D"/>
    <w:rsid w:val="00F44658"/>
    <w:rsid w:val="00F44800"/>
    <w:rsid w:val="00F4481D"/>
    <w:rsid w:val="00F46A24"/>
    <w:rsid w:val="00F47C7A"/>
    <w:rsid w:val="00F50D0E"/>
    <w:rsid w:val="00F5281B"/>
    <w:rsid w:val="00F52BDF"/>
    <w:rsid w:val="00F52DD7"/>
    <w:rsid w:val="00F549FA"/>
    <w:rsid w:val="00F550B3"/>
    <w:rsid w:val="00F55E16"/>
    <w:rsid w:val="00F56B41"/>
    <w:rsid w:val="00F576E6"/>
    <w:rsid w:val="00F57F24"/>
    <w:rsid w:val="00F604B8"/>
    <w:rsid w:val="00F605E0"/>
    <w:rsid w:val="00F60CB0"/>
    <w:rsid w:val="00F61920"/>
    <w:rsid w:val="00F63DF8"/>
    <w:rsid w:val="00F6413A"/>
    <w:rsid w:val="00F6428B"/>
    <w:rsid w:val="00F65901"/>
    <w:rsid w:val="00F66DAE"/>
    <w:rsid w:val="00F6726E"/>
    <w:rsid w:val="00F73B45"/>
    <w:rsid w:val="00F76365"/>
    <w:rsid w:val="00F7650A"/>
    <w:rsid w:val="00F7766A"/>
    <w:rsid w:val="00F81965"/>
    <w:rsid w:val="00F83035"/>
    <w:rsid w:val="00F83317"/>
    <w:rsid w:val="00F838DA"/>
    <w:rsid w:val="00F83E7F"/>
    <w:rsid w:val="00F842B7"/>
    <w:rsid w:val="00F85F34"/>
    <w:rsid w:val="00F86747"/>
    <w:rsid w:val="00F87DF6"/>
    <w:rsid w:val="00F93539"/>
    <w:rsid w:val="00F93743"/>
    <w:rsid w:val="00F949E6"/>
    <w:rsid w:val="00F95CA0"/>
    <w:rsid w:val="00F9778F"/>
    <w:rsid w:val="00FA0E47"/>
    <w:rsid w:val="00FA3142"/>
    <w:rsid w:val="00FA5E9A"/>
    <w:rsid w:val="00FB065A"/>
    <w:rsid w:val="00FB0948"/>
    <w:rsid w:val="00FB2C3E"/>
    <w:rsid w:val="00FB34B9"/>
    <w:rsid w:val="00FB4DA3"/>
    <w:rsid w:val="00FB4DD0"/>
    <w:rsid w:val="00FB50D7"/>
    <w:rsid w:val="00FC00F9"/>
    <w:rsid w:val="00FC19A2"/>
    <w:rsid w:val="00FC202C"/>
    <w:rsid w:val="00FC20CC"/>
    <w:rsid w:val="00FC28B8"/>
    <w:rsid w:val="00FC2D01"/>
    <w:rsid w:val="00FC37DA"/>
    <w:rsid w:val="00FC3C7F"/>
    <w:rsid w:val="00FC3D53"/>
    <w:rsid w:val="00FC4DB9"/>
    <w:rsid w:val="00FC4FF8"/>
    <w:rsid w:val="00FC6175"/>
    <w:rsid w:val="00FC6788"/>
    <w:rsid w:val="00FC7416"/>
    <w:rsid w:val="00FC747B"/>
    <w:rsid w:val="00FD1366"/>
    <w:rsid w:val="00FD16AB"/>
    <w:rsid w:val="00FD1EC9"/>
    <w:rsid w:val="00FD224D"/>
    <w:rsid w:val="00FD3132"/>
    <w:rsid w:val="00FD3F00"/>
    <w:rsid w:val="00FD45CF"/>
    <w:rsid w:val="00FE05A6"/>
    <w:rsid w:val="00FE33F2"/>
    <w:rsid w:val="00FE5DBB"/>
    <w:rsid w:val="00FE7D4A"/>
    <w:rsid w:val="00FF1F72"/>
    <w:rsid w:val="00FF3951"/>
    <w:rsid w:val="00FF5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EB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27B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353"/>
    <w:pPr>
      <w:ind w:left="720"/>
      <w:contextualSpacing/>
    </w:pPr>
  </w:style>
  <w:style w:type="character" w:customStyle="1" w:styleId="Heading1Char">
    <w:name w:val="Heading 1 Char"/>
    <w:basedOn w:val="DefaultParagraphFont"/>
    <w:link w:val="Heading1"/>
    <w:uiPriority w:val="9"/>
    <w:rsid w:val="002F27B8"/>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unhideWhenUsed/>
    <w:rsid w:val="00DB719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B719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EB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27B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353"/>
    <w:pPr>
      <w:ind w:left="720"/>
      <w:contextualSpacing/>
    </w:pPr>
  </w:style>
  <w:style w:type="character" w:customStyle="1" w:styleId="Heading1Char">
    <w:name w:val="Heading 1 Char"/>
    <w:basedOn w:val="DefaultParagraphFont"/>
    <w:link w:val="Heading1"/>
    <w:uiPriority w:val="9"/>
    <w:rsid w:val="002F27B8"/>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unhideWhenUsed/>
    <w:rsid w:val="00DB719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B719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757808">
      <w:bodyDiv w:val="1"/>
      <w:marLeft w:val="0"/>
      <w:marRight w:val="0"/>
      <w:marTop w:val="0"/>
      <w:marBottom w:val="0"/>
      <w:divBdr>
        <w:top w:val="none" w:sz="0" w:space="0" w:color="auto"/>
        <w:left w:val="none" w:sz="0" w:space="0" w:color="auto"/>
        <w:bottom w:val="none" w:sz="0" w:space="0" w:color="auto"/>
        <w:right w:val="none" w:sz="0" w:space="0" w:color="auto"/>
      </w:divBdr>
    </w:div>
    <w:div w:id="202940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2513</Words>
  <Characters>14330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Aponte Clarke</dc:creator>
  <cp:lastModifiedBy>Lyndsay Sanborn</cp:lastModifiedBy>
  <cp:revision>4</cp:revision>
  <dcterms:created xsi:type="dcterms:W3CDTF">2015-10-19T18:24:00Z</dcterms:created>
  <dcterms:modified xsi:type="dcterms:W3CDTF">2015-10-19T18:36:00Z</dcterms:modified>
</cp:coreProperties>
</file>